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D6CBA" w:rsidRPr="005520B3" w:rsidRDefault="00A43FD1" w:rsidP="00A43FD1">
      <w:pPr>
        <w:jc w:val="center"/>
        <w:rPr>
          <w:rFonts w:ascii="Arial Black" w:hAnsi="Arial Black"/>
          <w:sz w:val="28"/>
          <w:szCs w:val="28"/>
        </w:rPr>
      </w:pPr>
      <w:r w:rsidRPr="005520B3">
        <w:rPr>
          <w:rFonts w:ascii="Arial Black" w:hAnsi="Arial Black"/>
          <w:sz w:val="28"/>
          <w:szCs w:val="28"/>
        </w:rPr>
        <w:t>Central Hawke</w:t>
      </w:r>
      <w:r w:rsidR="006F7BF7">
        <w:rPr>
          <w:rFonts w:ascii="Arial Black" w:hAnsi="Arial Black"/>
          <w:sz w:val="28"/>
          <w:szCs w:val="28"/>
        </w:rPr>
        <w:t>’</w:t>
      </w:r>
      <w:r w:rsidRPr="005520B3">
        <w:rPr>
          <w:rFonts w:ascii="Arial Black" w:hAnsi="Arial Black"/>
          <w:sz w:val="28"/>
          <w:szCs w:val="28"/>
        </w:rPr>
        <w:t>s Bay District Council – Report</w:t>
      </w:r>
    </w:p>
    <w:p w:rsidR="00A43FD1" w:rsidRDefault="00A43FD1" w:rsidP="00A43FD1">
      <w:pPr>
        <w:jc w:val="center"/>
      </w:pPr>
    </w:p>
    <w:tbl>
      <w:tblPr>
        <w:tblW w:w="9461" w:type="dxa"/>
        <w:tblLook w:val="01E0"/>
      </w:tblPr>
      <w:tblGrid>
        <w:gridCol w:w="1818"/>
        <w:gridCol w:w="7643"/>
      </w:tblGrid>
      <w:tr w:rsidR="00A43FD1">
        <w:trPr>
          <w:trHeight w:val="510"/>
        </w:trPr>
        <w:tc>
          <w:tcPr>
            <w:tcW w:w="1818" w:type="dxa"/>
            <w:vAlign w:val="center"/>
          </w:tcPr>
          <w:p w:rsidR="00A43FD1" w:rsidRPr="001E5B35" w:rsidRDefault="00A43FD1" w:rsidP="00A43FD1">
            <w:pPr>
              <w:rPr>
                <w:b/>
              </w:rPr>
            </w:pPr>
            <w:r w:rsidRPr="001E5B35">
              <w:rPr>
                <w:b/>
              </w:rPr>
              <w:t>TO:</w:t>
            </w:r>
          </w:p>
        </w:tc>
        <w:tc>
          <w:tcPr>
            <w:tcW w:w="7643" w:type="dxa"/>
            <w:vAlign w:val="center"/>
          </w:tcPr>
          <w:p w:rsidR="00A43FD1" w:rsidRPr="001E5B35" w:rsidRDefault="00A433CF" w:rsidP="00A43FD1">
            <w:pPr>
              <w:rPr>
                <w:b/>
              </w:rPr>
            </w:pPr>
            <w:r>
              <w:rPr>
                <w:b/>
              </w:rPr>
              <w:t>Council</w:t>
            </w:r>
          </w:p>
        </w:tc>
      </w:tr>
      <w:tr w:rsidR="00A43FD1">
        <w:trPr>
          <w:trHeight w:val="510"/>
        </w:trPr>
        <w:tc>
          <w:tcPr>
            <w:tcW w:w="1818" w:type="dxa"/>
            <w:vAlign w:val="center"/>
          </w:tcPr>
          <w:p w:rsidR="00A43FD1" w:rsidRPr="001E5B35" w:rsidRDefault="00A43FD1" w:rsidP="00A43FD1">
            <w:pPr>
              <w:rPr>
                <w:b/>
              </w:rPr>
            </w:pPr>
            <w:r w:rsidRPr="001E5B35">
              <w:rPr>
                <w:b/>
              </w:rPr>
              <w:t>FROM:</w:t>
            </w:r>
          </w:p>
        </w:tc>
        <w:tc>
          <w:tcPr>
            <w:tcW w:w="7643" w:type="dxa"/>
            <w:vAlign w:val="center"/>
          </w:tcPr>
          <w:p w:rsidR="00A43FD1" w:rsidRDefault="005D0700" w:rsidP="00A43FD1">
            <w:r>
              <w:t>Chief Executive</w:t>
            </w:r>
          </w:p>
        </w:tc>
      </w:tr>
      <w:tr w:rsidR="00A43FD1">
        <w:trPr>
          <w:trHeight w:val="510"/>
        </w:trPr>
        <w:tc>
          <w:tcPr>
            <w:tcW w:w="1818" w:type="dxa"/>
            <w:vAlign w:val="center"/>
          </w:tcPr>
          <w:p w:rsidR="00A43FD1" w:rsidRPr="001E5B35" w:rsidRDefault="00A43FD1" w:rsidP="00A43FD1">
            <w:pPr>
              <w:rPr>
                <w:b/>
              </w:rPr>
            </w:pPr>
            <w:r w:rsidRPr="001E5B35">
              <w:rPr>
                <w:b/>
              </w:rPr>
              <w:t>DATE:</w:t>
            </w:r>
          </w:p>
        </w:tc>
        <w:tc>
          <w:tcPr>
            <w:tcW w:w="7643" w:type="dxa"/>
            <w:vAlign w:val="center"/>
          </w:tcPr>
          <w:p w:rsidR="00A43FD1" w:rsidRDefault="00A54A7C" w:rsidP="00056219">
            <w:r>
              <w:t>23 June</w:t>
            </w:r>
            <w:r w:rsidR="004523A8">
              <w:t xml:space="preserve"> 2011</w:t>
            </w:r>
          </w:p>
        </w:tc>
      </w:tr>
      <w:tr w:rsidR="00A43FD1">
        <w:trPr>
          <w:trHeight w:val="510"/>
        </w:trPr>
        <w:tc>
          <w:tcPr>
            <w:tcW w:w="1818" w:type="dxa"/>
            <w:vAlign w:val="center"/>
          </w:tcPr>
          <w:p w:rsidR="00A43FD1" w:rsidRPr="001E5B35" w:rsidRDefault="005520B3" w:rsidP="00A43FD1">
            <w:pPr>
              <w:rPr>
                <w:b/>
              </w:rPr>
            </w:pPr>
            <w:r w:rsidRPr="001E5B35">
              <w:rPr>
                <w:b/>
              </w:rPr>
              <w:t>FILE REF:</w:t>
            </w:r>
          </w:p>
        </w:tc>
        <w:tc>
          <w:tcPr>
            <w:tcW w:w="7643" w:type="dxa"/>
            <w:vAlign w:val="center"/>
          </w:tcPr>
          <w:p w:rsidR="00A43FD1" w:rsidRPr="001E5B35" w:rsidRDefault="00B64E02" w:rsidP="00A43FD1">
            <w:pPr>
              <w:rPr>
                <w:sz w:val="20"/>
                <w:szCs w:val="20"/>
              </w:rPr>
            </w:pPr>
            <w:r>
              <w:rPr>
                <w:sz w:val="20"/>
                <w:szCs w:val="20"/>
              </w:rPr>
              <w:t>SER2-10</w:t>
            </w:r>
            <w:r w:rsidR="00BC55CF">
              <w:rPr>
                <w:sz w:val="20"/>
                <w:szCs w:val="20"/>
              </w:rPr>
              <w:t>3, 104</w:t>
            </w:r>
          </w:p>
        </w:tc>
      </w:tr>
      <w:tr w:rsidR="005520B3">
        <w:trPr>
          <w:trHeight w:val="510"/>
        </w:trPr>
        <w:tc>
          <w:tcPr>
            <w:tcW w:w="1818" w:type="dxa"/>
            <w:vAlign w:val="center"/>
          </w:tcPr>
          <w:p w:rsidR="005520B3" w:rsidRPr="001E5B35" w:rsidRDefault="005520B3" w:rsidP="005520B3">
            <w:pPr>
              <w:rPr>
                <w:b/>
              </w:rPr>
            </w:pPr>
            <w:r w:rsidRPr="001E5B35">
              <w:rPr>
                <w:b/>
              </w:rPr>
              <w:t>SUBJECT:</w:t>
            </w:r>
          </w:p>
        </w:tc>
        <w:tc>
          <w:tcPr>
            <w:tcW w:w="7643" w:type="dxa"/>
            <w:vAlign w:val="center"/>
          </w:tcPr>
          <w:p w:rsidR="00387B8C" w:rsidRDefault="005D0700" w:rsidP="00387B8C">
            <w:pPr>
              <w:pStyle w:val="Title"/>
            </w:pPr>
            <w:r>
              <w:t xml:space="preserve">progress </w:t>
            </w:r>
            <w:r w:rsidR="00387B8C">
              <w:t>REPORT:</w:t>
            </w:r>
          </w:p>
          <w:p w:rsidR="005520B3" w:rsidRDefault="00387B8C" w:rsidP="00387B8C">
            <w:pPr>
              <w:pStyle w:val="Title"/>
            </w:pPr>
            <w:r>
              <w:t>waipukurau and waipawa wastewater treatment project</w:t>
            </w:r>
          </w:p>
        </w:tc>
      </w:tr>
    </w:tbl>
    <w:p w:rsidR="006E6229" w:rsidRDefault="002D6032" w:rsidP="006E6229">
      <w:r w:rsidRPr="002D6032">
        <w:rPr>
          <w:noProof/>
        </w:rPr>
        <w:pict>
          <v:line id="_x0000_s1028" style="position:absolute;z-index:251657728;mso-position-horizontal-relative:text;mso-position-vertical-relative:text" from="-31.35pt,9pt" to="495.9pt,9pt"/>
        </w:pict>
      </w:r>
    </w:p>
    <w:p w:rsidR="00E406A0" w:rsidRDefault="002900F3" w:rsidP="002900F3">
      <w:pPr>
        <w:pStyle w:val="Heading1"/>
      </w:pPr>
      <w:r>
        <w:t>1.0</w:t>
      </w:r>
      <w:r>
        <w:tab/>
      </w:r>
      <w:r w:rsidR="00E406A0">
        <w:t>SUMMARY</w:t>
      </w:r>
    </w:p>
    <w:p w:rsidR="005D0700" w:rsidRDefault="005D0700" w:rsidP="00265895">
      <w:pPr>
        <w:ind w:left="567"/>
        <w:jc w:val="both"/>
      </w:pPr>
      <w:r>
        <w:t xml:space="preserve">One of the Chief Executive’s </w:t>
      </w:r>
      <w:r w:rsidR="00A433CF">
        <w:t>Objectives set by Council</w:t>
      </w:r>
      <w:r>
        <w:t xml:space="preserve"> is</w:t>
      </w:r>
    </w:p>
    <w:p w:rsidR="005D0700" w:rsidRDefault="005D0700" w:rsidP="006B119C">
      <w:pPr>
        <w:jc w:val="both"/>
      </w:pPr>
    </w:p>
    <w:p w:rsidR="005D0700" w:rsidRPr="0005149D" w:rsidRDefault="005D0700" w:rsidP="006B119C">
      <w:pPr>
        <w:tabs>
          <w:tab w:val="clear" w:pos="567"/>
        </w:tabs>
        <w:ind w:left="567"/>
        <w:rPr>
          <w:b/>
          <w:szCs w:val="22"/>
        </w:rPr>
      </w:pPr>
      <w:r>
        <w:rPr>
          <w:b/>
          <w:szCs w:val="22"/>
        </w:rPr>
        <w:t>1.</w:t>
      </w:r>
      <w:r>
        <w:rPr>
          <w:b/>
          <w:szCs w:val="22"/>
        </w:rPr>
        <w:tab/>
      </w:r>
      <w:r w:rsidR="006B119C">
        <w:rPr>
          <w:b/>
          <w:szCs w:val="22"/>
        </w:rPr>
        <w:t>SEWAGE SYSTEM</w:t>
      </w:r>
    </w:p>
    <w:p w:rsidR="0009323B" w:rsidRPr="006B119C" w:rsidRDefault="00BC55CF" w:rsidP="00D07AEC">
      <w:pPr>
        <w:tabs>
          <w:tab w:val="left" w:pos="2127"/>
        </w:tabs>
        <w:ind w:left="1134"/>
        <w:jc w:val="both"/>
        <w:rPr>
          <w:szCs w:val="22"/>
        </w:rPr>
      </w:pPr>
      <w:r>
        <w:rPr>
          <w:szCs w:val="22"/>
        </w:rPr>
        <w:t xml:space="preserve">Working with Regional Council on Land Based effluent disposal through forest.  </w:t>
      </w:r>
      <w:r w:rsidR="006B119C" w:rsidRPr="006B119C">
        <w:rPr>
          <w:szCs w:val="22"/>
        </w:rPr>
        <w:t xml:space="preserve">Provide written updates to Council each quarter.  Reports to include costing. </w:t>
      </w:r>
    </w:p>
    <w:p w:rsidR="005D0700" w:rsidRDefault="005D0700" w:rsidP="00265895">
      <w:pPr>
        <w:ind w:left="567"/>
        <w:jc w:val="both"/>
      </w:pPr>
    </w:p>
    <w:p w:rsidR="00AE262F" w:rsidRDefault="00A433CF" w:rsidP="00265895">
      <w:pPr>
        <w:ind w:left="567"/>
        <w:jc w:val="both"/>
      </w:pPr>
      <w:r>
        <w:t xml:space="preserve">This report meets </w:t>
      </w:r>
      <w:r w:rsidR="005D0700">
        <w:t>this Objective</w:t>
      </w:r>
      <w:r>
        <w:t>.</w:t>
      </w:r>
    </w:p>
    <w:p w:rsidR="003D45B7" w:rsidRDefault="003D45B7" w:rsidP="005D0700">
      <w:pPr>
        <w:jc w:val="both"/>
      </w:pPr>
    </w:p>
    <w:p w:rsidR="00E406A0" w:rsidRDefault="00E02B01" w:rsidP="00E02B01">
      <w:pPr>
        <w:pStyle w:val="Heading1"/>
      </w:pPr>
      <w:r>
        <w:t>2.0</w:t>
      </w:r>
      <w:r>
        <w:tab/>
      </w:r>
      <w:r w:rsidR="00E406A0">
        <w:t>RECOMMENDATION</w:t>
      </w:r>
    </w:p>
    <w:p w:rsidR="00E406A0" w:rsidRDefault="00E406A0" w:rsidP="0058317A"/>
    <w:tbl>
      <w:tblPr>
        <w:tblW w:w="9243" w:type="dxa"/>
        <w:tblInd w:w="678" w:type="dxa"/>
        <w:tblBorders>
          <w:insideH w:val="single" w:sz="4" w:space="0" w:color="auto"/>
          <w:insideV w:val="single" w:sz="4" w:space="0" w:color="auto"/>
        </w:tblBorders>
        <w:tblLook w:val="01E0"/>
      </w:tblPr>
      <w:tblGrid>
        <w:gridCol w:w="9243"/>
      </w:tblGrid>
      <w:tr w:rsidR="00E406A0">
        <w:tc>
          <w:tcPr>
            <w:tcW w:w="9243" w:type="dxa"/>
            <w:tcBorders>
              <w:top w:val="nil"/>
              <w:bottom w:val="nil"/>
            </w:tcBorders>
          </w:tcPr>
          <w:p w:rsidR="00E406A0" w:rsidRPr="001E5B35" w:rsidRDefault="00E307F1" w:rsidP="001E5B35">
            <w:pPr>
              <w:tabs>
                <w:tab w:val="clear" w:pos="567"/>
                <w:tab w:val="left" w:pos="-108"/>
              </w:tabs>
              <w:ind w:left="567" w:hanging="561"/>
              <w:rPr>
                <w:b/>
                <w:i/>
              </w:rPr>
            </w:pPr>
            <w:r w:rsidRPr="001E5B35">
              <w:rPr>
                <w:b/>
                <w:i/>
              </w:rPr>
              <w:t>THAT</w:t>
            </w:r>
          </w:p>
        </w:tc>
      </w:tr>
      <w:tr w:rsidR="00E406A0">
        <w:tc>
          <w:tcPr>
            <w:tcW w:w="9243" w:type="dxa"/>
            <w:tcBorders>
              <w:top w:val="nil"/>
              <w:bottom w:val="nil"/>
            </w:tcBorders>
            <w:vAlign w:val="center"/>
          </w:tcPr>
          <w:p w:rsidR="00E406A0" w:rsidRDefault="00EB0729" w:rsidP="00A54A7C">
            <w:pPr>
              <w:tabs>
                <w:tab w:val="clear" w:pos="567"/>
                <w:tab w:val="left" w:pos="-108"/>
              </w:tabs>
              <w:spacing w:before="240"/>
              <w:ind w:right="349" w:firstLine="6"/>
              <w:jc w:val="both"/>
            </w:pPr>
            <w:r>
              <w:t xml:space="preserve">The </w:t>
            </w:r>
            <w:r w:rsidR="005D0700">
              <w:t>report</w:t>
            </w:r>
            <w:r w:rsidR="00A433CF">
              <w:t xml:space="preserve"> </w:t>
            </w:r>
            <w:r w:rsidR="00082AA2">
              <w:t xml:space="preserve">on the progress of </w:t>
            </w:r>
            <w:r w:rsidR="006B119C">
              <w:t>the Waipukurau and Waipawa wastewater treatment project</w:t>
            </w:r>
            <w:r w:rsidR="00082AA2">
              <w:t xml:space="preserve"> as at </w:t>
            </w:r>
            <w:r w:rsidR="00A54A7C">
              <w:t>23 June</w:t>
            </w:r>
            <w:r w:rsidR="004523A8">
              <w:t xml:space="preserve"> 2011</w:t>
            </w:r>
            <w:r w:rsidR="00A433CF">
              <w:t>be noted</w:t>
            </w:r>
            <w:r w:rsidR="00A54A7C">
              <w:t>,</w:t>
            </w:r>
          </w:p>
          <w:p w:rsidR="00A54A7C" w:rsidRDefault="00A54A7C" w:rsidP="00A54A7C">
            <w:pPr>
              <w:tabs>
                <w:tab w:val="clear" w:pos="567"/>
                <w:tab w:val="left" w:pos="-108"/>
              </w:tabs>
              <w:spacing w:before="240"/>
              <w:ind w:right="349" w:firstLine="6"/>
              <w:jc w:val="both"/>
            </w:pPr>
            <w:r>
              <w:t>And</w:t>
            </w:r>
          </w:p>
          <w:p w:rsidR="00A54A7C" w:rsidRDefault="00A54A7C" w:rsidP="007F32BC">
            <w:pPr>
              <w:tabs>
                <w:tab w:val="clear" w:pos="567"/>
                <w:tab w:val="left" w:pos="-108"/>
              </w:tabs>
              <w:spacing w:before="240"/>
              <w:ind w:right="349" w:firstLine="6"/>
              <w:jc w:val="both"/>
            </w:pPr>
            <w:r>
              <w:t xml:space="preserve">A Council subcommittee </w:t>
            </w:r>
            <w:r w:rsidR="00B35AE6">
              <w:t xml:space="preserve">consisting of </w:t>
            </w:r>
            <w:r w:rsidR="00B35AE6">
              <w:rPr>
                <w:szCs w:val="22"/>
              </w:rPr>
              <w:t xml:space="preserve">three councillors, the Chief Executive and the Technical Services Manager </w:t>
            </w:r>
            <w:r>
              <w:t xml:space="preserve">be formed to monitor progress </w:t>
            </w:r>
            <w:r w:rsidR="00B35AE6">
              <w:t xml:space="preserve">on </w:t>
            </w:r>
            <w:r w:rsidR="007F32BC">
              <w:t>wastewater treatment options</w:t>
            </w:r>
            <w:r w:rsidR="00B35AE6">
              <w:t xml:space="preserve"> </w:t>
            </w:r>
            <w:r>
              <w:t>and to report back to Council.</w:t>
            </w:r>
          </w:p>
        </w:tc>
      </w:tr>
      <w:tr w:rsidR="00FB4AAE">
        <w:tc>
          <w:tcPr>
            <w:tcW w:w="9243" w:type="dxa"/>
            <w:tcBorders>
              <w:top w:val="nil"/>
            </w:tcBorders>
            <w:vAlign w:val="center"/>
          </w:tcPr>
          <w:p w:rsidR="003D45B7" w:rsidRPr="00FB4AAE" w:rsidRDefault="003D45B7" w:rsidP="003D45B7">
            <w:pPr>
              <w:tabs>
                <w:tab w:val="left" w:pos="344"/>
              </w:tabs>
              <w:spacing w:before="60"/>
              <w:ind w:left="344"/>
            </w:pPr>
          </w:p>
        </w:tc>
      </w:tr>
    </w:tbl>
    <w:p w:rsidR="00E406A0" w:rsidRDefault="006B119C" w:rsidP="00E02B01">
      <w:pPr>
        <w:pStyle w:val="Heading1"/>
        <w:numPr>
          <w:ilvl w:val="0"/>
          <w:numId w:val="5"/>
        </w:numPr>
      </w:pPr>
      <w:bookmarkStart w:id="0" w:name="OLE_LINK1"/>
      <w:r>
        <w:t>QUARTERLY</w:t>
      </w:r>
      <w:r w:rsidR="00BE03EA">
        <w:t xml:space="preserve"> report on </w:t>
      </w:r>
      <w:r>
        <w:t xml:space="preserve">PROGRESS </w:t>
      </w:r>
      <w:r w:rsidR="00BE03EA">
        <w:t xml:space="preserve">of </w:t>
      </w:r>
      <w:r>
        <w:t>WAIPUKURAU AND WAIPAWA LAND BASED WASTEWATER TREATMENT PROJECT</w:t>
      </w:r>
    </w:p>
    <w:bookmarkEnd w:id="0"/>
    <w:p w:rsidR="005D0700" w:rsidRPr="005F654E" w:rsidRDefault="005D0700" w:rsidP="005D0700">
      <w:pPr>
        <w:rPr>
          <w:sz w:val="16"/>
          <w:szCs w:val="16"/>
        </w:rPr>
      </w:pPr>
    </w:p>
    <w:p w:rsidR="005D0700" w:rsidRPr="004523A8" w:rsidRDefault="00A54A7C" w:rsidP="0009323B">
      <w:pPr>
        <w:ind w:left="567"/>
        <w:rPr>
          <w:b/>
        </w:rPr>
      </w:pPr>
      <w:r w:rsidRPr="00A54A7C">
        <w:rPr>
          <w:b/>
        </w:rPr>
        <w:t>23 June</w:t>
      </w:r>
      <w:r>
        <w:t xml:space="preserve"> </w:t>
      </w:r>
      <w:r w:rsidR="004523A8" w:rsidRPr="004523A8">
        <w:rPr>
          <w:b/>
        </w:rPr>
        <w:t>2011</w:t>
      </w:r>
    </w:p>
    <w:p w:rsidR="004523A8" w:rsidRDefault="004523A8" w:rsidP="0009323B">
      <w:pPr>
        <w:ind w:left="567"/>
      </w:pPr>
    </w:p>
    <w:p w:rsidR="00627C7D" w:rsidRPr="00515AD9" w:rsidRDefault="004523A8" w:rsidP="0009323B">
      <w:pPr>
        <w:ind w:left="567"/>
        <w:rPr>
          <w:b/>
          <w:szCs w:val="22"/>
        </w:rPr>
      </w:pPr>
      <w:r w:rsidRPr="00515AD9">
        <w:rPr>
          <w:b/>
          <w:szCs w:val="22"/>
        </w:rPr>
        <w:t>Summary of Recent Work</w:t>
      </w:r>
    </w:p>
    <w:p w:rsidR="00A54A7C" w:rsidRPr="00A54A7C" w:rsidRDefault="00A54A7C" w:rsidP="00A54A7C">
      <w:pPr>
        <w:ind w:left="567"/>
        <w:rPr>
          <w:szCs w:val="22"/>
        </w:rPr>
      </w:pPr>
      <w:r w:rsidRPr="00A54A7C">
        <w:rPr>
          <w:szCs w:val="22"/>
        </w:rPr>
        <w:t>Pattle Delamore Partners have been modelling the wastewater flows to the land purchased and planted by the Regional Council.  The propos</w:t>
      </w:r>
      <w:r>
        <w:rPr>
          <w:szCs w:val="22"/>
        </w:rPr>
        <w:t xml:space="preserve">ed wastewater treatment system </w:t>
      </w:r>
      <w:r w:rsidRPr="00A54A7C">
        <w:rPr>
          <w:szCs w:val="22"/>
        </w:rPr>
        <w:t>would consist of:</w:t>
      </w:r>
    </w:p>
    <w:p w:rsidR="00A54A7C" w:rsidRPr="00A54A7C" w:rsidRDefault="00A54A7C" w:rsidP="00A54A7C">
      <w:pPr>
        <w:pStyle w:val="ListParagraph"/>
        <w:numPr>
          <w:ilvl w:val="0"/>
          <w:numId w:val="41"/>
        </w:numPr>
        <w:ind w:left="1287"/>
        <w:rPr>
          <w:szCs w:val="22"/>
        </w:rPr>
      </w:pPr>
      <w:r w:rsidRPr="00A54A7C">
        <w:rPr>
          <w:szCs w:val="22"/>
        </w:rPr>
        <w:t>Waipukurau and Waipawa oxidation ponds.</w:t>
      </w:r>
    </w:p>
    <w:p w:rsidR="00A54A7C" w:rsidRPr="00A54A7C" w:rsidRDefault="00A54A7C" w:rsidP="00A54A7C">
      <w:pPr>
        <w:pStyle w:val="ListParagraph"/>
        <w:numPr>
          <w:ilvl w:val="0"/>
          <w:numId w:val="41"/>
        </w:numPr>
        <w:ind w:left="1287"/>
        <w:rPr>
          <w:szCs w:val="22"/>
        </w:rPr>
      </w:pPr>
      <w:r w:rsidRPr="00A54A7C">
        <w:rPr>
          <w:szCs w:val="22"/>
        </w:rPr>
        <w:t>Irrigation to the two HBRC forests in Waipawa and Waipukurau.</w:t>
      </w:r>
    </w:p>
    <w:p w:rsidR="00A54A7C" w:rsidRPr="00A54A7C" w:rsidRDefault="00A54A7C" w:rsidP="00A54A7C">
      <w:pPr>
        <w:pStyle w:val="ListParagraph"/>
        <w:numPr>
          <w:ilvl w:val="0"/>
          <w:numId w:val="41"/>
        </w:numPr>
        <w:ind w:left="1287"/>
        <w:rPr>
          <w:szCs w:val="22"/>
        </w:rPr>
      </w:pPr>
      <w:r w:rsidRPr="00A54A7C">
        <w:rPr>
          <w:szCs w:val="22"/>
        </w:rPr>
        <w:t>Irrigation to the forests whenever soil conditions allow.</w:t>
      </w:r>
    </w:p>
    <w:p w:rsidR="00A54A7C" w:rsidRPr="00A54A7C" w:rsidRDefault="00A54A7C" w:rsidP="00A54A7C">
      <w:pPr>
        <w:pStyle w:val="ListParagraph"/>
        <w:numPr>
          <w:ilvl w:val="0"/>
          <w:numId w:val="41"/>
        </w:numPr>
        <w:ind w:left="1287"/>
        <w:rPr>
          <w:szCs w:val="22"/>
        </w:rPr>
      </w:pPr>
      <w:r w:rsidRPr="00A54A7C">
        <w:rPr>
          <w:szCs w:val="22"/>
        </w:rPr>
        <w:t>Storage of the excess wastewater produced.</w:t>
      </w:r>
    </w:p>
    <w:p w:rsidR="00A54A7C" w:rsidRPr="00A54A7C" w:rsidRDefault="00A54A7C" w:rsidP="00A54A7C">
      <w:pPr>
        <w:pStyle w:val="ListParagraph"/>
        <w:numPr>
          <w:ilvl w:val="0"/>
          <w:numId w:val="41"/>
        </w:numPr>
        <w:ind w:left="1287"/>
        <w:rPr>
          <w:szCs w:val="22"/>
        </w:rPr>
      </w:pPr>
      <w:r w:rsidRPr="00A54A7C">
        <w:rPr>
          <w:szCs w:val="22"/>
        </w:rPr>
        <w:t>Discharge of excess wastewater (when storage is full or the rivers have higher flows in them) into the Tuki Tuki and Waipawa Rivers.  This would be at times when the rivers have sufficient flow to ensure no periphyton build up from the nutrients in the discharges.</w:t>
      </w:r>
    </w:p>
    <w:p w:rsidR="00A54A7C" w:rsidRPr="00A54A7C" w:rsidRDefault="00A54A7C" w:rsidP="00A54A7C">
      <w:pPr>
        <w:ind w:left="567"/>
        <w:rPr>
          <w:szCs w:val="22"/>
        </w:rPr>
      </w:pPr>
    </w:p>
    <w:p w:rsidR="00A54A7C" w:rsidRPr="00A54A7C" w:rsidRDefault="00A54A7C" w:rsidP="00A54A7C">
      <w:pPr>
        <w:ind w:left="567"/>
        <w:rPr>
          <w:szCs w:val="22"/>
        </w:rPr>
      </w:pPr>
      <w:r w:rsidRPr="00A54A7C">
        <w:rPr>
          <w:szCs w:val="22"/>
        </w:rPr>
        <w:t xml:space="preserve">The modelling looks at flow rates from the oxidation ponds, rainfall, and river flows for the last 22 years.  The results produce various volumes of storage required and volumes of discharge to the rivers.  </w:t>
      </w:r>
      <w:r w:rsidR="007F32BC">
        <w:rPr>
          <w:szCs w:val="22"/>
        </w:rPr>
        <w:t xml:space="preserve">There will be effluent discharged into the rivers at times.  However the modelling will optimise the balance between irrigation effort, storage volumes, river discharge, and effects on the rivers.  This cannot be finalised without NIWA’s input (see below). </w:t>
      </w:r>
    </w:p>
    <w:p w:rsidR="00A54A7C" w:rsidRPr="00A54A7C" w:rsidRDefault="00A54A7C" w:rsidP="00A54A7C">
      <w:pPr>
        <w:ind w:left="567"/>
        <w:rPr>
          <w:szCs w:val="22"/>
        </w:rPr>
      </w:pPr>
    </w:p>
    <w:p w:rsidR="00A54A7C" w:rsidRPr="00A54A7C" w:rsidRDefault="00A54A7C" w:rsidP="00A54A7C">
      <w:pPr>
        <w:ind w:left="567"/>
        <w:rPr>
          <w:szCs w:val="22"/>
        </w:rPr>
      </w:pPr>
      <w:r w:rsidRPr="00A54A7C">
        <w:rPr>
          <w:szCs w:val="22"/>
        </w:rPr>
        <w:t>Because we are not proposing to treat the wastewater to a higher quality (to keep the cost down) there will be more phosphorus and nitrogen discharged into the rivers annually than our consents envisaged after 2014.  So the aim is to discharge wastewater into the rivers only when it will have no effect on the river environment.</w:t>
      </w:r>
      <w:r w:rsidR="007F32BC">
        <w:rPr>
          <w:szCs w:val="22"/>
        </w:rPr>
        <w:t xml:space="preserve">  </w:t>
      </w:r>
    </w:p>
    <w:p w:rsidR="00A54A7C" w:rsidRPr="00A54A7C" w:rsidRDefault="00A54A7C" w:rsidP="00A54A7C">
      <w:pPr>
        <w:ind w:left="567"/>
        <w:rPr>
          <w:szCs w:val="22"/>
        </w:rPr>
      </w:pPr>
    </w:p>
    <w:p w:rsidR="00A54A7C" w:rsidRPr="00A54A7C" w:rsidRDefault="00A54A7C" w:rsidP="00A54A7C">
      <w:pPr>
        <w:ind w:left="567"/>
        <w:rPr>
          <w:szCs w:val="22"/>
        </w:rPr>
      </w:pPr>
      <w:r w:rsidRPr="00A54A7C">
        <w:rPr>
          <w:szCs w:val="22"/>
        </w:rPr>
        <w:t>In order to obtain a resource consent, we must show that the system we are proposing will result in a better environmental result in the rivers than is required in the existing consents.  To do this we have engaged NIWA to model the effects our proposed system would have on the rivers.  We need NIWA’s expertise to show to the Hearing Commissioners that our treatment to land project will produce a better result than the continuous discharge of higher quality effluent into the rivers.</w:t>
      </w:r>
    </w:p>
    <w:p w:rsidR="00A54A7C" w:rsidRPr="00A54A7C" w:rsidRDefault="00A54A7C" w:rsidP="00A54A7C">
      <w:pPr>
        <w:ind w:left="567"/>
        <w:rPr>
          <w:szCs w:val="22"/>
        </w:rPr>
      </w:pPr>
    </w:p>
    <w:p w:rsidR="00A54A7C" w:rsidRPr="00A54A7C" w:rsidRDefault="00A54A7C" w:rsidP="00A54A7C">
      <w:pPr>
        <w:ind w:left="567"/>
        <w:rPr>
          <w:szCs w:val="22"/>
        </w:rPr>
      </w:pPr>
      <w:r w:rsidRPr="00A54A7C">
        <w:rPr>
          <w:szCs w:val="22"/>
        </w:rPr>
        <w:t>NIWA have a FRST (Foundation for Research Science and Technology) funded project to determine the relationship between nutrient flows into the rivers and the resulting periphyton (vegetation) growth in the rivers.  They are in the first year of a three year project.  Their project is independent of Council’s work, but we can “piggy back” on their research (to keep the cost down) and use their model to show what the likely effect on the rivers will be.  This should be completed by December 2011.</w:t>
      </w:r>
    </w:p>
    <w:p w:rsidR="00A54A7C" w:rsidRPr="00A54A7C" w:rsidRDefault="00A54A7C" w:rsidP="00A54A7C">
      <w:pPr>
        <w:ind w:left="567"/>
        <w:rPr>
          <w:szCs w:val="22"/>
        </w:rPr>
      </w:pPr>
    </w:p>
    <w:p w:rsidR="00A54A7C" w:rsidRPr="00A54A7C" w:rsidRDefault="00A54A7C" w:rsidP="00A54A7C">
      <w:pPr>
        <w:ind w:left="567"/>
        <w:rPr>
          <w:szCs w:val="22"/>
        </w:rPr>
      </w:pPr>
      <w:r w:rsidRPr="00A54A7C">
        <w:rPr>
          <w:szCs w:val="22"/>
        </w:rPr>
        <w:t>Consent applications could be made in early 2012.</w:t>
      </w:r>
    </w:p>
    <w:p w:rsidR="00A54A7C" w:rsidRDefault="00A54A7C" w:rsidP="004523A8">
      <w:pPr>
        <w:ind w:left="567"/>
        <w:rPr>
          <w:szCs w:val="22"/>
        </w:rPr>
      </w:pPr>
    </w:p>
    <w:p w:rsidR="00A54A7C" w:rsidRPr="00A54A7C" w:rsidRDefault="00A54A7C" w:rsidP="004523A8">
      <w:pPr>
        <w:ind w:left="567"/>
        <w:rPr>
          <w:b/>
          <w:szCs w:val="22"/>
        </w:rPr>
      </w:pPr>
      <w:r w:rsidRPr="00A54A7C">
        <w:rPr>
          <w:b/>
          <w:szCs w:val="22"/>
        </w:rPr>
        <w:t>Management of Work</w:t>
      </w:r>
    </w:p>
    <w:p w:rsidR="00A54A7C" w:rsidRDefault="00A54A7C" w:rsidP="004523A8">
      <w:pPr>
        <w:ind w:left="567"/>
        <w:rPr>
          <w:szCs w:val="22"/>
        </w:rPr>
      </w:pPr>
      <w:r>
        <w:rPr>
          <w:szCs w:val="22"/>
        </w:rPr>
        <w:t xml:space="preserve">Councillors have expressed a desire to form a subcommittee </w:t>
      </w:r>
      <w:r w:rsidR="007F32BC">
        <w:rPr>
          <w:szCs w:val="22"/>
        </w:rPr>
        <w:t>to monitor progress on wastewater treatment options</w:t>
      </w:r>
      <w:r>
        <w:rPr>
          <w:szCs w:val="22"/>
        </w:rPr>
        <w:t>.  They propose that the subcommittee has members of three councillors, the Chief Executive and the Technical Services Manager.</w:t>
      </w:r>
    </w:p>
    <w:p w:rsidR="00A54A7C" w:rsidRDefault="00A54A7C" w:rsidP="004523A8">
      <w:pPr>
        <w:ind w:left="567"/>
        <w:rPr>
          <w:szCs w:val="22"/>
        </w:rPr>
      </w:pPr>
    </w:p>
    <w:p w:rsidR="00A54A7C" w:rsidRDefault="008D5F66" w:rsidP="004523A8">
      <w:pPr>
        <w:ind w:left="567"/>
        <w:rPr>
          <w:szCs w:val="22"/>
        </w:rPr>
      </w:pPr>
      <w:r>
        <w:rPr>
          <w:szCs w:val="22"/>
        </w:rPr>
        <w:t>The sub</w:t>
      </w:r>
      <w:r w:rsidR="00A54A7C">
        <w:rPr>
          <w:szCs w:val="22"/>
        </w:rPr>
        <w:t xml:space="preserve">committee would meet as required </w:t>
      </w:r>
      <w:r>
        <w:rPr>
          <w:szCs w:val="22"/>
        </w:rPr>
        <w:t>and report back to Council.</w:t>
      </w:r>
    </w:p>
    <w:p w:rsidR="00A54A7C" w:rsidRDefault="00A54A7C" w:rsidP="004523A8">
      <w:pPr>
        <w:ind w:left="567"/>
        <w:rPr>
          <w:szCs w:val="22"/>
        </w:rPr>
      </w:pPr>
    </w:p>
    <w:p w:rsidR="00267302" w:rsidRDefault="00267302" w:rsidP="00267302">
      <w:pPr>
        <w:pStyle w:val="Heading1"/>
      </w:pPr>
      <w:r>
        <w:t>4.0</w:t>
      </w:r>
      <w:r>
        <w:tab/>
        <w:t>financial</w:t>
      </w:r>
    </w:p>
    <w:p w:rsidR="00515AD9" w:rsidRPr="00515AD9" w:rsidRDefault="00515AD9" w:rsidP="00515AD9">
      <w:pPr>
        <w:ind w:left="567"/>
        <w:rPr>
          <w:szCs w:val="22"/>
        </w:rPr>
      </w:pPr>
      <w:r w:rsidRPr="00515AD9">
        <w:rPr>
          <w:szCs w:val="22"/>
        </w:rPr>
        <w:t>Financials compared to LTCCP forecasts:</w:t>
      </w:r>
    </w:p>
    <w:p w:rsidR="00515AD9" w:rsidRPr="00515AD9" w:rsidRDefault="00515AD9" w:rsidP="00515AD9">
      <w:pPr>
        <w:pStyle w:val="ListParagraph"/>
        <w:numPr>
          <w:ilvl w:val="0"/>
          <w:numId w:val="40"/>
        </w:numPr>
        <w:ind w:left="1134" w:firstLine="0"/>
        <w:rPr>
          <w:szCs w:val="22"/>
        </w:rPr>
      </w:pPr>
      <w:r w:rsidRPr="00515AD9">
        <w:rPr>
          <w:szCs w:val="22"/>
        </w:rPr>
        <w:t>Budget from July 2009 to June 2011 is $528,342.</w:t>
      </w:r>
    </w:p>
    <w:p w:rsidR="00515AD9" w:rsidRPr="00515AD9" w:rsidRDefault="00515AD9" w:rsidP="00515AD9">
      <w:pPr>
        <w:pStyle w:val="ListParagraph"/>
        <w:numPr>
          <w:ilvl w:val="0"/>
          <w:numId w:val="40"/>
        </w:numPr>
        <w:ind w:left="1134" w:firstLine="0"/>
        <w:rPr>
          <w:szCs w:val="22"/>
        </w:rPr>
      </w:pPr>
      <w:r w:rsidRPr="00515AD9">
        <w:rPr>
          <w:szCs w:val="22"/>
        </w:rPr>
        <w:t>Expenditure since July 2009 is $</w:t>
      </w:r>
      <w:r w:rsidR="00A54A7C">
        <w:rPr>
          <w:szCs w:val="22"/>
        </w:rPr>
        <w:t>467,781</w:t>
      </w:r>
      <w:r w:rsidRPr="00515AD9">
        <w:rPr>
          <w:szCs w:val="22"/>
        </w:rPr>
        <w:t>.</w:t>
      </w:r>
    </w:p>
    <w:p w:rsidR="00515AD9" w:rsidRPr="00515AD9" w:rsidRDefault="00515AD9" w:rsidP="00515AD9">
      <w:pPr>
        <w:pStyle w:val="ListParagraph"/>
        <w:numPr>
          <w:ilvl w:val="0"/>
          <w:numId w:val="40"/>
        </w:numPr>
        <w:ind w:left="1134" w:firstLine="0"/>
        <w:rPr>
          <w:szCs w:val="22"/>
        </w:rPr>
      </w:pPr>
      <w:r w:rsidRPr="00515AD9">
        <w:rPr>
          <w:szCs w:val="22"/>
        </w:rPr>
        <w:t>Total finance left for this project is $7,</w:t>
      </w:r>
      <w:r w:rsidR="00A54A7C">
        <w:rPr>
          <w:szCs w:val="22"/>
        </w:rPr>
        <w:t>677,312</w:t>
      </w:r>
      <w:r w:rsidRPr="00515AD9">
        <w:rPr>
          <w:szCs w:val="22"/>
        </w:rPr>
        <w:t>.</w:t>
      </w:r>
    </w:p>
    <w:p w:rsidR="00515AD9" w:rsidRPr="00515AD9" w:rsidRDefault="00515AD9" w:rsidP="00515AD9">
      <w:pPr>
        <w:tabs>
          <w:tab w:val="clear" w:pos="1134"/>
        </w:tabs>
        <w:ind w:left="567"/>
        <w:rPr>
          <w:szCs w:val="22"/>
        </w:rPr>
      </w:pPr>
    </w:p>
    <w:p w:rsidR="00267302" w:rsidRDefault="00267302" w:rsidP="00267302">
      <w:pPr>
        <w:pStyle w:val="Heading1"/>
      </w:pPr>
      <w:r>
        <w:t>5.0</w:t>
      </w:r>
      <w:r>
        <w:tab/>
        <w:t>Options</w:t>
      </w:r>
    </w:p>
    <w:p w:rsidR="00267302" w:rsidRDefault="005E1456" w:rsidP="00267302">
      <w:pPr>
        <w:ind w:left="567"/>
        <w:jc w:val="both"/>
      </w:pPr>
      <w:r>
        <w:t xml:space="preserve">The report on the progress of the Waipukurau and Waipawa wastewater treatment project as at </w:t>
      </w:r>
      <w:r w:rsidR="00A54A7C">
        <w:t xml:space="preserve">23 June </w:t>
      </w:r>
      <w:r w:rsidR="004523A8">
        <w:t xml:space="preserve">2011 </w:t>
      </w:r>
      <w:r>
        <w:t>be noted</w:t>
      </w:r>
      <w:r w:rsidR="00267302">
        <w:t>.</w:t>
      </w:r>
    </w:p>
    <w:p w:rsidR="00B35AE6" w:rsidRDefault="00B35AE6" w:rsidP="00267302">
      <w:pPr>
        <w:ind w:left="567"/>
        <w:jc w:val="both"/>
      </w:pPr>
    </w:p>
    <w:p w:rsidR="00B35AE6" w:rsidRDefault="00B35AE6" w:rsidP="00267302">
      <w:pPr>
        <w:ind w:left="567"/>
        <w:jc w:val="both"/>
      </w:pPr>
      <w:r>
        <w:t>The subcommittee be formed.</w:t>
      </w:r>
    </w:p>
    <w:p w:rsidR="00267302" w:rsidRDefault="00267302" w:rsidP="00267302">
      <w:pPr>
        <w:ind w:left="567"/>
      </w:pPr>
    </w:p>
    <w:p w:rsidR="00E02B01" w:rsidRDefault="00267302" w:rsidP="00E02B01">
      <w:pPr>
        <w:pStyle w:val="Heading1"/>
      </w:pPr>
      <w:r>
        <w:t>6</w:t>
      </w:r>
      <w:r w:rsidR="00E02B01">
        <w:t>.0</w:t>
      </w:r>
      <w:r w:rsidR="00E02B01">
        <w:tab/>
        <w:t>strategic links</w:t>
      </w:r>
    </w:p>
    <w:p w:rsidR="00961139" w:rsidRDefault="003F3462" w:rsidP="003F3462">
      <w:pPr>
        <w:tabs>
          <w:tab w:val="clear" w:pos="567"/>
        </w:tabs>
        <w:ind w:left="567"/>
      </w:pPr>
      <w:r>
        <w:t>LTCCP</w:t>
      </w:r>
      <w:r w:rsidR="00421F7E">
        <w:t xml:space="preserve"> 2009-2019</w:t>
      </w:r>
    </w:p>
    <w:p w:rsidR="008944FF" w:rsidRDefault="008944FF" w:rsidP="00E02B01"/>
    <w:p w:rsidR="00510245" w:rsidRDefault="00510245" w:rsidP="00E02B01"/>
    <w:p w:rsidR="007401BE" w:rsidRDefault="007401BE" w:rsidP="00E02B01"/>
    <w:p w:rsidR="007401BE" w:rsidRDefault="007401BE" w:rsidP="00E02B01"/>
    <w:p w:rsidR="007401BE" w:rsidRDefault="007401BE" w:rsidP="00E02B01"/>
    <w:p w:rsidR="007401BE" w:rsidRDefault="007401BE" w:rsidP="00E02B01"/>
    <w:p w:rsidR="00614948" w:rsidRDefault="00B35AE6" w:rsidP="00E02B01">
      <w:r>
        <w:t>Steve Thrush</w:t>
      </w:r>
    </w:p>
    <w:p w:rsidR="00793F90" w:rsidRPr="007401BE" w:rsidRDefault="00B35AE6" w:rsidP="00E02B01">
      <w:pPr>
        <w:rPr>
          <w:b/>
        </w:rPr>
      </w:pPr>
      <w:r>
        <w:rPr>
          <w:b/>
        </w:rPr>
        <w:t>Technical Services Manager</w:t>
      </w:r>
    </w:p>
    <w:p w:rsidR="004523A8" w:rsidRDefault="004523A8" w:rsidP="004523A8">
      <w:pPr>
        <w:rPr>
          <w:sz w:val="24"/>
        </w:rPr>
      </w:pPr>
    </w:p>
    <w:sectPr w:rsidR="004523A8" w:rsidSect="00F4141E">
      <w:footerReference w:type="default" r:id="rId8"/>
      <w:pgSz w:w="11907" w:h="16840" w:code="9"/>
      <w:pgMar w:top="1440" w:right="1440" w:bottom="1440" w:left="1440" w:footer="491"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450" w:rsidRDefault="00440450">
      <w:r>
        <w:separator/>
      </w:r>
    </w:p>
  </w:endnote>
  <w:endnote w:type="continuationSeparator" w:id="0">
    <w:p w:rsidR="00440450" w:rsidRDefault="0044045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50" w:rsidRPr="005F654E" w:rsidRDefault="002D6032" w:rsidP="00387B8C">
    <w:pPr>
      <w:pStyle w:val="Footer"/>
      <w:tabs>
        <w:tab w:val="clear" w:pos="8640"/>
        <w:tab w:val="right" w:pos="8949"/>
      </w:tabs>
      <w:jc w:val="center"/>
      <w:rPr>
        <w:sz w:val="16"/>
        <w:szCs w:val="16"/>
      </w:rPr>
    </w:pPr>
    <w:fldSimple w:instr=" FILENAME  \p  \* MERGEFORMAT ">
      <w:r w:rsidR="008A4B07" w:rsidRPr="008A4B07">
        <w:rPr>
          <w:noProof/>
          <w:sz w:val="16"/>
          <w:szCs w:val="16"/>
        </w:rPr>
        <w:t>N:\10-11\Technical Services\Work Programmes\report to council CEs Wpk, Wpa land based treatment objective 23june2011.docx</w:t>
      </w:r>
    </w:fldSimple>
  </w:p>
  <w:p w:rsidR="00440450" w:rsidRPr="00F4141E" w:rsidRDefault="00440450" w:rsidP="00F4141E">
    <w:pPr>
      <w:pStyle w:val="Footer"/>
      <w:tabs>
        <w:tab w:val="clear" w:pos="8640"/>
        <w:tab w:val="right" w:pos="8949"/>
      </w:tabs>
      <w:jc w:val="center"/>
      <w:rPr>
        <w:sz w:val="16"/>
        <w:szCs w:val="16"/>
      </w:rPr>
    </w:pPr>
    <w:r w:rsidRPr="00F4141E">
      <w:rPr>
        <w:sz w:val="16"/>
        <w:szCs w:val="16"/>
      </w:rPr>
      <w:t xml:space="preserve">Page </w:t>
    </w:r>
    <w:r w:rsidR="002D6032" w:rsidRPr="00F4141E">
      <w:rPr>
        <w:rStyle w:val="PageNumber"/>
        <w:sz w:val="16"/>
        <w:szCs w:val="16"/>
      </w:rPr>
      <w:fldChar w:fldCharType="begin"/>
    </w:r>
    <w:r w:rsidRPr="00F4141E">
      <w:rPr>
        <w:rStyle w:val="PageNumber"/>
        <w:sz w:val="16"/>
        <w:szCs w:val="16"/>
      </w:rPr>
      <w:instrText xml:space="preserve"> PAGE </w:instrText>
    </w:r>
    <w:r w:rsidR="002D6032" w:rsidRPr="00F4141E">
      <w:rPr>
        <w:rStyle w:val="PageNumber"/>
        <w:sz w:val="16"/>
        <w:szCs w:val="16"/>
      </w:rPr>
      <w:fldChar w:fldCharType="separate"/>
    </w:r>
    <w:r w:rsidR="00B938E6">
      <w:rPr>
        <w:rStyle w:val="PageNumber"/>
        <w:noProof/>
        <w:sz w:val="16"/>
        <w:szCs w:val="16"/>
      </w:rPr>
      <w:t>2</w:t>
    </w:r>
    <w:r w:rsidR="002D6032" w:rsidRPr="00F4141E">
      <w:rPr>
        <w:rStyle w:val="PageNumber"/>
        <w:sz w:val="16"/>
        <w:szCs w:val="16"/>
      </w:rPr>
      <w:fldChar w:fldCharType="end"/>
    </w:r>
    <w:r w:rsidRPr="00F4141E">
      <w:rPr>
        <w:sz w:val="16"/>
        <w:szCs w:val="16"/>
      </w:rPr>
      <w:t xml:space="preserve"> of </w:t>
    </w:r>
    <w:r w:rsidR="002D6032" w:rsidRPr="00F4141E">
      <w:rPr>
        <w:rStyle w:val="PageNumber"/>
        <w:sz w:val="16"/>
        <w:szCs w:val="16"/>
      </w:rPr>
      <w:fldChar w:fldCharType="begin"/>
    </w:r>
    <w:r w:rsidRPr="00F4141E">
      <w:rPr>
        <w:rStyle w:val="PageNumber"/>
        <w:sz w:val="16"/>
        <w:szCs w:val="16"/>
      </w:rPr>
      <w:instrText xml:space="preserve"> NUMPAGES </w:instrText>
    </w:r>
    <w:r w:rsidR="002D6032" w:rsidRPr="00F4141E">
      <w:rPr>
        <w:rStyle w:val="PageNumber"/>
        <w:sz w:val="16"/>
        <w:szCs w:val="16"/>
      </w:rPr>
      <w:fldChar w:fldCharType="separate"/>
    </w:r>
    <w:r w:rsidR="00B938E6">
      <w:rPr>
        <w:rStyle w:val="PageNumber"/>
        <w:noProof/>
        <w:sz w:val="16"/>
        <w:szCs w:val="16"/>
      </w:rPr>
      <w:t>3</w:t>
    </w:r>
    <w:r w:rsidR="002D6032" w:rsidRPr="00F4141E">
      <w:rPr>
        <w:rStyle w:val="PageNumber"/>
        <w:sz w:val="16"/>
        <w:szCs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450" w:rsidRDefault="00440450">
      <w:r>
        <w:separator/>
      </w:r>
    </w:p>
  </w:footnote>
  <w:footnote w:type="continuationSeparator" w:id="0">
    <w:p w:rsidR="00440450" w:rsidRDefault="0044045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CB9"/>
    <w:multiLevelType w:val="hybridMultilevel"/>
    <w:tmpl w:val="C9FE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F231D"/>
    <w:multiLevelType w:val="hybridMultilevel"/>
    <w:tmpl w:val="BBB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154B8"/>
    <w:multiLevelType w:val="multilevel"/>
    <w:tmpl w:val="D17C310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CE01681"/>
    <w:multiLevelType w:val="multilevel"/>
    <w:tmpl w:val="2B80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905D9"/>
    <w:multiLevelType w:val="hybridMultilevel"/>
    <w:tmpl w:val="F2006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476FEC"/>
    <w:multiLevelType w:val="multilevel"/>
    <w:tmpl w:val="194C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C0BCC"/>
    <w:multiLevelType w:val="hybridMultilevel"/>
    <w:tmpl w:val="4CF256EC"/>
    <w:lvl w:ilvl="0" w:tplc="8556C430">
      <w:start w:val="16"/>
      <w:numFmt w:val="bullet"/>
      <w:lvlText w:val="-"/>
      <w:lvlJc w:val="left"/>
      <w:pPr>
        <w:ind w:left="929" w:hanging="360"/>
      </w:pPr>
      <w:rPr>
        <w:rFonts w:ascii="Arial" w:eastAsia="Times New Roman" w:hAnsi="Arial" w:cs="Arial" w:hint="default"/>
      </w:rPr>
    </w:lvl>
    <w:lvl w:ilvl="1" w:tplc="04090003">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7">
    <w:nsid w:val="16E164E5"/>
    <w:multiLevelType w:val="multilevel"/>
    <w:tmpl w:val="BD5E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412D0"/>
    <w:multiLevelType w:val="hybridMultilevel"/>
    <w:tmpl w:val="D1B8F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AB26C9"/>
    <w:multiLevelType w:val="hybridMultilevel"/>
    <w:tmpl w:val="675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32CBC"/>
    <w:multiLevelType w:val="hybridMultilevel"/>
    <w:tmpl w:val="E482DD7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22567443"/>
    <w:multiLevelType w:val="multilevel"/>
    <w:tmpl w:val="18221C0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3C87774"/>
    <w:multiLevelType w:val="hybridMultilevel"/>
    <w:tmpl w:val="3A1EF6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C50808"/>
    <w:multiLevelType w:val="hybridMultilevel"/>
    <w:tmpl w:val="9EFEF082"/>
    <w:lvl w:ilvl="0" w:tplc="89308A4E">
      <w:start w:val="1"/>
      <w:numFmt w:val="bullet"/>
      <w:lvlText w:val=""/>
      <w:lvlJc w:val="left"/>
      <w:pPr>
        <w:tabs>
          <w:tab w:val="num" w:pos="567"/>
        </w:tabs>
        <w:ind w:left="720" w:hanging="1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0E6327"/>
    <w:multiLevelType w:val="multilevel"/>
    <w:tmpl w:val="4772393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A4C5569"/>
    <w:multiLevelType w:val="hybridMultilevel"/>
    <w:tmpl w:val="EBCC7B90"/>
    <w:lvl w:ilvl="0" w:tplc="04090001">
      <w:start w:val="1"/>
      <w:numFmt w:val="bullet"/>
      <w:lvlText w:val=""/>
      <w:lvlJc w:val="left"/>
      <w:pPr>
        <w:tabs>
          <w:tab w:val="num" w:pos="1647"/>
        </w:tabs>
        <w:ind w:left="1647" w:hanging="360"/>
      </w:pPr>
      <w:rPr>
        <w:rFonts w:ascii="Symbol" w:hAnsi="Symbol"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16">
    <w:nsid w:val="2ADF70EB"/>
    <w:multiLevelType w:val="hybridMultilevel"/>
    <w:tmpl w:val="6E4A6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DC06CFE"/>
    <w:multiLevelType w:val="hybridMultilevel"/>
    <w:tmpl w:val="19CAAD8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32B91A74"/>
    <w:multiLevelType w:val="hybridMultilevel"/>
    <w:tmpl w:val="DF508352"/>
    <w:lvl w:ilvl="0" w:tplc="8190FE20">
      <w:start w:val="16"/>
      <w:numFmt w:val="bullet"/>
      <w:lvlText w:val="-"/>
      <w:lvlJc w:val="left"/>
      <w:pPr>
        <w:ind w:left="569" w:hanging="360"/>
      </w:pPr>
      <w:rPr>
        <w:rFonts w:ascii="Arial" w:eastAsia="Times New Roman" w:hAnsi="Arial" w:cs="Arial" w:hint="default"/>
      </w:rPr>
    </w:lvl>
    <w:lvl w:ilvl="1" w:tplc="04090003" w:tentative="1">
      <w:start w:val="1"/>
      <w:numFmt w:val="bullet"/>
      <w:lvlText w:val="o"/>
      <w:lvlJc w:val="left"/>
      <w:pPr>
        <w:ind w:left="1289" w:hanging="360"/>
      </w:pPr>
      <w:rPr>
        <w:rFonts w:ascii="Courier New" w:hAnsi="Courier New" w:cs="Courier New" w:hint="default"/>
      </w:rPr>
    </w:lvl>
    <w:lvl w:ilvl="2" w:tplc="04090005" w:tentative="1">
      <w:start w:val="1"/>
      <w:numFmt w:val="bullet"/>
      <w:lvlText w:val=""/>
      <w:lvlJc w:val="left"/>
      <w:pPr>
        <w:ind w:left="2009" w:hanging="360"/>
      </w:pPr>
      <w:rPr>
        <w:rFonts w:ascii="Wingdings" w:hAnsi="Wingdings" w:hint="default"/>
      </w:rPr>
    </w:lvl>
    <w:lvl w:ilvl="3" w:tplc="04090001" w:tentative="1">
      <w:start w:val="1"/>
      <w:numFmt w:val="bullet"/>
      <w:lvlText w:val=""/>
      <w:lvlJc w:val="left"/>
      <w:pPr>
        <w:ind w:left="2729" w:hanging="360"/>
      </w:pPr>
      <w:rPr>
        <w:rFonts w:ascii="Symbol" w:hAnsi="Symbol" w:hint="default"/>
      </w:rPr>
    </w:lvl>
    <w:lvl w:ilvl="4" w:tplc="04090003" w:tentative="1">
      <w:start w:val="1"/>
      <w:numFmt w:val="bullet"/>
      <w:lvlText w:val="o"/>
      <w:lvlJc w:val="left"/>
      <w:pPr>
        <w:ind w:left="3449" w:hanging="360"/>
      </w:pPr>
      <w:rPr>
        <w:rFonts w:ascii="Courier New" w:hAnsi="Courier New" w:cs="Courier New" w:hint="default"/>
      </w:rPr>
    </w:lvl>
    <w:lvl w:ilvl="5" w:tplc="04090005" w:tentative="1">
      <w:start w:val="1"/>
      <w:numFmt w:val="bullet"/>
      <w:lvlText w:val=""/>
      <w:lvlJc w:val="left"/>
      <w:pPr>
        <w:ind w:left="4169" w:hanging="360"/>
      </w:pPr>
      <w:rPr>
        <w:rFonts w:ascii="Wingdings" w:hAnsi="Wingdings" w:hint="default"/>
      </w:rPr>
    </w:lvl>
    <w:lvl w:ilvl="6" w:tplc="04090001" w:tentative="1">
      <w:start w:val="1"/>
      <w:numFmt w:val="bullet"/>
      <w:lvlText w:val=""/>
      <w:lvlJc w:val="left"/>
      <w:pPr>
        <w:ind w:left="4889" w:hanging="360"/>
      </w:pPr>
      <w:rPr>
        <w:rFonts w:ascii="Symbol" w:hAnsi="Symbol" w:hint="default"/>
      </w:rPr>
    </w:lvl>
    <w:lvl w:ilvl="7" w:tplc="04090003" w:tentative="1">
      <w:start w:val="1"/>
      <w:numFmt w:val="bullet"/>
      <w:lvlText w:val="o"/>
      <w:lvlJc w:val="left"/>
      <w:pPr>
        <w:ind w:left="5609" w:hanging="360"/>
      </w:pPr>
      <w:rPr>
        <w:rFonts w:ascii="Courier New" w:hAnsi="Courier New" w:cs="Courier New" w:hint="default"/>
      </w:rPr>
    </w:lvl>
    <w:lvl w:ilvl="8" w:tplc="04090005" w:tentative="1">
      <w:start w:val="1"/>
      <w:numFmt w:val="bullet"/>
      <w:lvlText w:val=""/>
      <w:lvlJc w:val="left"/>
      <w:pPr>
        <w:ind w:left="6329" w:hanging="360"/>
      </w:pPr>
      <w:rPr>
        <w:rFonts w:ascii="Wingdings" w:hAnsi="Wingdings" w:hint="default"/>
      </w:rPr>
    </w:lvl>
  </w:abstractNum>
  <w:abstractNum w:abstractNumId="19">
    <w:nsid w:val="331A3CC1"/>
    <w:multiLevelType w:val="hybridMultilevel"/>
    <w:tmpl w:val="D1B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04226"/>
    <w:multiLevelType w:val="hybridMultilevel"/>
    <w:tmpl w:val="0096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10FDA"/>
    <w:multiLevelType w:val="multilevel"/>
    <w:tmpl w:val="95E6322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39746926"/>
    <w:multiLevelType w:val="hybridMultilevel"/>
    <w:tmpl w:val="CA2207A0"/>
    <w:lvl w:ilvl="0" w:tplc="7BCE0BA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87353D"/>
    <w:multiLevelType w:val="multilevel"/>
    <w:tmpl w:val="2CB0E6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D260F5E"/>
    <w:multiLevelType w:val="hybridMultilevel"/>
    <w:tmpl w:val="0BFC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A151E1"/>
    <w:multiLevelType w:val="hybridMultilevel"/>
    <w:tmpl w:val="CD36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9B1FD8"/>
    <w:multiLevelType w:val="hybridMultilevel"/>
    <w:tmpl w:val="CC42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A56B7F"/>
    <w:multiLevelType w:val="multilevel"/>
    <w:tmpl w:val="8C04FEAA"/>
    <w:lvl w:ilvl="0">
      <w:start w:val="12"/>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D9A4D6A"/>
    <w:multiLevelType w:val="multilevel"/>
    <w:tmpl w:val="3FD89988"/>
    <w:lvl w:ilvl="0">
      <w:start w:val="9"/>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0993838"/>
    <w:multiLevelType w:val="hybridMultilevel"/>
    <w:tmpl w:val="09F2D53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0">
    <w:nsid w:val="50F46125"/>
    <w:multiLevelType w:val="hybridMultilevel"/>
    <w:tmpl w:val="27A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C6C67"/>
    <w:multiLevelType w:val="multilevel"/>
    <w:tmpl w:val="FA9CBC64"/>
    <w:lvl w:ilvl="0">
      <w:start w:val="6"/>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C4A3B07"/>
    <w:multiLevelType w:val="hybridMultilevel"/>
    <w:tmpl w:val="604016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nsid w:val="63E17011"/>
    <w:multiLevelType w:val="hybridMultilevel"/>
    <w:tmpl w:val="D5FE2A7A"/>
    <w:lvl w:ilvl="0" w:tplc="04090001">
      <w:start w:val="1"/>
      <w:numFmt w:val="bullet"/>
      <w:lvlText w:val=""/>
      <w:lvlJc w:val="left"/>
      <w:pPr>
        <w:tabs>
          <w:tab w:val="num" w:pos="1494"/>
        </w:tabs>
        <w:ind w:left="1494" w:hanging="360"/>
      </w:pPr>
      <w:rPr>
        <w:rFonts w:ascii="Symbol" w:hAnsi="Symbol"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4">
    <w:nsid w:val="6C333B1D"/>
    <w:multiLevelType w:val="multilevel"/>
    <w:tmpl w:val="2040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B2420C"/>
    <w:multiLevelType w:val="hybridMultilevel"/>
    <w:tmpl w:val="E2DA53F2"/>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nsid w:val="74942186"/>
    <w:multiLevelType w:val="multilevel"/>
    <w:tmpl w:val="95543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5346FF"/>
    <w:multiLevelType w:val="hybridMultilevel"/>
    <w:tmpl w:val="B4829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AF2717E"/>
    <w:multiLevelType w:val="hybridMultilevel"/>
    <w:tmpl w:val="A52627A6"/>
    <w:lvl w:ilvl="0" w:tplc="04090001">
      <w:start w:val="1"/>
      <w:numFmt w:val="bullet"/>
      <w:lvlText w:val=""/>
      <w:lvlJc w:val="left"/>
      <w:pPr>
        <w:ind w:left="1287" w:hanging="360"/>
      </w:pPr>
      <w:rPr>
        <w:rFonts w:ascii="Symbol" w:hAnsi="Symbol"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7BFE02A2"/>
    <w:multiLevelType w:val="hybridMultilevel"/>
    <w:tmpl w:val="3ABCA47C"/>
    <w:lvl w:ilvl="0" w:tplc="89308A4E">
      <w:start w:val="1"/>
      <w:numFmt w:val="bullet"/>
      <w:lvlText w:val=""/>
      <w:lvlJc w:val="left"/>
      <w:pPr>
        <w:tabs>
          <w:tab w:val="num" w:pos="567"/>
        </w:tabs>
        <w:ind w:left="720" w:hanging="1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855F45"/>
    <w:multiLevelType w:val="hybridMultilevel"/>
    <w:tmpl w:val="58A4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1"/>
  </w:num>
  <w:num w:numId="4">
    <w:abstractNumId w:val="21"/>
  </w:num>
  <w:num w:numId="5">
    <w:abstractNumId w:val="2"/>
  </w:num>
  <w:num w:numId="6">
    <w:abstractNumId w:val="31"/>
  </w:num>
  <w:num w:numId="7">
    <w:abstractNumId w:val="39"/>
  </w:num>
  <w:num w:numId="8">
    <w:abstractNumId w:val="28"/>
  </w:num>
  <w:num w:numId="9">
    <w:abstractNumId w:val="12"/>
  </w:num>
  <w:num w:numId="10">
    <w:abstractNumId w:val="36"/>
  </w:num>
  <w:num w:numId="11">
    <w:abstractNumId w:val="5"/>
  </w:num>
  <w:num w:numId="12">
    <w:abstractNumId w:val="17"/>
  </w:num>
  <w:num w:numId="13">
    <w:abstractNumId w:val="4"/>
  </w:num>
  <w:num w:numId="14">
    <w:abstractNumId w:val="35"/>
  </w:num>
  <w:num w:numId="15">
    <w:abstractNumId w:val="33"/>
  </w:num>
  <w:num w:numId="16">
    <w:abstractNumId w:val="10"/>
  </w:num>
  <w:num w:numId="17">
    <w:abstractNumId w:val="15"/>
  </w:num>
  <w:num w:numId="18">
    <w:abstractNumId w:val="7"/>
  </w:num>
  <w:num w:numId="19">
    <w:abstractNumId w:val="3"/>
  </w:num>
  <w:num w:numId="20">
    <w:abstractNumId w:val="34"/>
  </w:num>
  <w:num w:numId="21">
    <w:abstractNumId w:val="23"/>
  </w:num>
  <w:num w:numId="22">
    <w:abstractNumId w:val="27"/>
  </w:num>
  <w:num w:numId="23">
    <w:abstractNumId w:val="8"/>
  </w:num>
  <w:num w:numId="24">
    <w:abstractNumId w:val="14"/>
  </w:num>
  <w:num w:numId="25">
    <w:abstractNumId w:val="0"/>
  </w:num>
  <w:num w:numId="26">
    <w:abstractNumId w:val="24"/>
  </w:num>
  <w:num w:numId="27">
    <w:abstractNumId w:val="40"/>
  </w:num>
  <w:num w:numId="28">
    <w:abstractNumId w:val="9"/>
  </w:num>
  <w:num w:numId="29">
    <w:abstractNumId w:val="30"/>
  </w:num>
  <w:num w:numId="30">
    <w:abstractNumId w:val="29"/>
  </w:num>
  <w:num w:numId="31">
    <w:abstractNumId w:val="38"/>
  </w:num>
  <w:num w:numId="32">
    <w:abstractNumId w:val="37"/>
  </w:num>
  <w:num w:numId="33">
    <w:abstractNumId w:val="16"/>
  </w:num>
  <w:num w:numId="34">
    <w:abstractNumId w:val="1"/>
  </w:num>
  <w:num w:numId="35">
    <w:abstractNumId w:val="18"/>
  </w:num>
  <w:num w:numId="36">
    <w:abstractNumId w:val="6"/>
  </w:num>
  <w:num w:numId="37">
    <w:abstractNumId w:val="19"/>
  </w:num>
  <w:num w:numId="38">
    <w:abstractNumId w:val="20"/>
  </w:num>
  <w:num w:numId="39">
    <w:abstractNumId w:val="32"/>
  </w:num>
  <w:num w:numId="40">
    <w:abstractNumId w:val="26"/>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701"/>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521FC7"/>
    <w:rsid w:val="00041B40"/>
    <w:rsid w:val="0005149D"/>
    <w:rsid w:val="00056219"/>
    <w:rsid w:val="000702C4"/>
    <w:rsid w:val="00082AA2"/>
    <w:rsid w:val="00085AF1"/>
    <w:rsid w:val="0009323B"/>
    <w:rsid w:val="000A2F00"/>
    <w:rsid w:val="000B516F"/>
    <w:rsid w:val="000C2CE2"/>
    <w:rsid w:val="000E267C"/>
    <w:rsid w:val="000E6C3C"/>
    <w:rsid w:val="000F0EA4"/>
    <w:rsid w:val="001071C0"/>
    <w:rsid w:val="00126EC9"/>
    <w:rsid w:val="00140103"/>
    <w:rsid w:val="00152E05"/>
    <w:rsid w:val="00165622"/>
    <w:rsid w:val="00185301"/>
    <w:rsid w:val="001A0F01"/>
    <w:rsid w:val="001A45F0"/>
    <w:rsid w:val="001C2ED5"/>
    <w:rsid w:val="001C6542"/>
    <w:rsid w:val="001D36E6"/>
    <w:rsid w:val="001D4A40"/>
    <w:rsid w:val="001E5B35"/>
    <w:rsid w:val="001E61A0"/>
    <w:rsid w:val="001F0F89"/>
    <w:rsid w:val="00204FCA"/>
    <w:rsid w:val="00213F25"/>
    <w:rsid w:val="00221483"/>
    <w:rsid w:val="00223FF5"/>
    <w:rsid w:val="0023721E"/>
    <w:rsid w:val="002404E2"/>
    <w:rsid w:val="00246855"/>
    <w:rsid w:val="00256FD6"/>
    <w:rsid w:val="00262E7E"/>
    <w:rsid w:val="00264E92"/>
    <w:rsid w:val="00265895"/>
    <w:rsid w:val="00267302"/>
    <w:rsid w:val="002772F3"/>
    <w:rsid w:val="0028017A"/>
    <w:rsid w:val="002900F3"/>
    <w:rsid w:val="00292175"/>
    <w:rsid w:val="002A7CA1"/>
    <w:rsid w:val="002B0395"/>
    <w:rsid w:val="002B2E84"/>
    <w:rsid w:val="002C6749"/>
    <w:rsid w:val="002D5621"/>
    <w:rsid w:val="002D6032"/>
    <w:rsid w:val="002D7780"/>
    <w:rsid w:val="002E7072"/>
    <w:rsid w:val="002F4469"/>
    <w:rsid w:val="00314958"/>
    <w:rsid w:val="003273A8"/>
    <w:rsid w:val="003302A3"/>
    <w:rsid w:val="00335591"/>
    <w:rsid w:val="00346283"/>
    <w:rsid w:val="0035773B"/>
    <w:rsid w:val="0036381D"/>
    <w:rsid w:val="00370E9D"/>
    <w:rsid w:val="00371CEE"/>
    <w:rsid w:val="0037239B"/>
    <w:rsid w:val="00380C5B"/>
    <w:rsid w:val="00381F32"/>
    <w:rsid w:val="00387B8C"/>
    <w:rsid w:val="003B08BD"/>
    <w:rsid w:val="003C1996"/>
    <w:rsid w:val="003D45B7"/>
    <w:rsid w:val="003E22EE"/>
    <w:rsid w:val="003E4FE7"/>
    <w:rsid w:val="003F3462"/>
    <w:rsid w:val="00403517"/>
    <w:rsid w:val="00405069"/>
    <w:rsid w:val="00416C8C"/>
    <w:rsid w:val="00421F7E"/>
    <w:rsid w:val="00426380"/>
    <w:rsid w:val="00440450"/>
    <w:rsid w:val="00444AB2"/>
    <w:rsid w:val="004452F3"/>
    <w:rsid w:val="004523A8"/>
    <w:rsid w:val="004612D7"/>
    <w:rsid w:val="0047387F"/>
    <w:rsid w:val="0047765D"/>
    <w:rsid w:val="00483B13"/>
    <w:rsid w:val="0048558D"/>
    <w:rsid w:val="004A10D1"/>
    <w:rsid w:val="004A359A"/>
    <w:rsid w:val="004A5B77"/>
    <w:rsid w:val="004C413A"/>
    <w:rsid w:val="004D2BA2"/>
    <w:rsid w:val="004D2C72"/>
    <w:rsid w:val="004E2AF0"/>
    <w:rsid w:val="004E6991"/>
    <w:rsid w:val="00506648"/>
    <w:rsid w:val="00510245"/>
    <w:rsid w:val="005107D5"/>
    <w:rsid w:val="00515AD9"/>
    <w:rsid w:val="005214FE"/>
    <w:rsid w:val="00521FC7"/>
    <w:rsid w:val="0052318F"/>
    <w:rsid w:val="00526931"/>
    <w:rsid w:val="005413FD"/>
    <w:rsid w:val="005520B3"/>
    <w:rsid w:val="005604F8"/>
    <w:rsid w:val="00566DC7"/>
    <w:rsid w:val="00572CA4"/>
    <w:rsid w:val="00582657"/>
    <w:rsid w:val="0058317A"/>
    <w:rsid w:val="0059627C"/>
    <w:rsid w:val="005B0473"/>
    <w:rsid w:val="005B1E2C"/>
    <w:rsid w:val="005B48C1"/>
    <w:rsid w:val="005C10EE"/>
    <w:rsid w:val="005D0700"/>
    <w:rsid w:val="005D50CC"/>
    <w:rsid w:val="005E1456"/>
    <w:rsid w:val="005E4703"/>
    <w:rsid w:val="005F261B"/>
    <w:rsid w:val="005F42B0"/>
    <w:rsid w:val="005F654E"/>
    <w:rsid w:val="006074BE"/>
    <w:rsid w:val="00614948"/>
    <w:rsid w:val="00627C7D"/>
    <w:rsid w:val="00627E42"/>
    <w:rsid w:val="006332A3"/>
    <w:rsid w:val="00637D5E"/>
    <w:rsid w:val="00637F4D"/>
    <w:rsid w:val="00673D94"/>
    <w:rsid w:val="006779E7"/>
    <w:rsid w:val="00690B1C"/>
    <w:rsid w:val="006A7B78"/>
    <w:rsid w:val="006B119C"/>
    <w:rsid w:val="006D2477"/>
    <w:rsid w:val="006D2C8C"/>
    <w:rsid w:val="006D2D14"/>
    <w:rsid w:val="006D6878"/>
    <w:rsid w:val="006E4C03"/>
    <w:rsid w:val="006E5A20"/>
    <w:rsid w:val="006E6229"/>
    <w:rsid w:val="006F7BF7"/>
    <w:rsid w:val="00733C01"/>
    <w:rsid w:val="007401BE"/>
    <w:rsid w:val="00761B94"/>
    <w:rsid w:val="007852B5"/>
    <w:rsid w:val="00793F90"/>
    <w:rsid w:val="0079425C"/>
    <w:rsid w:val="00796AD6"/>
    <w:rsid w:val="007A43CF"/>
    <w:rsid w:val="007A43E0"/>
    <w:rsid w:val="007B1402"/>
    <w:rsid w:val="007C66D1"/>
    <w:rsid w:val="007C7EE1"/>
    <w:rsid w:val="007E248F"/>
    <w:rsid w:val="007F32BC"/>
    <w:rsid w:val="00836166"/>
    <w:rsid w:val="00836C37"/>
    <w:rsid w:val="008443C7"/>
    <w:rsid w:val="0084561C"/>
    <w:rsid w:val="00860937"/>
    <w:rsid w:val="00872B69"/>
    <w:rsid w:val="0088153A"/>
    <w:rsid w:val="00882535"/>
    <w:rsid w:val="0088516E"/>
    <w:rsid w:val="008939D7"/>
    <w:rsid w:val="008944FF"/>
    <w:rsid w:val="008A4B07"/>
    <w:rsid w:val="008A79F5"/>
    <w:rsid w:val="008A7CF7"/>
    <w:rsid w:val="008C7175"/>
    <w:rsid w:val="008D5F66"/>
    <w:rsid w:val="008D6652"/>
    <w:rsid w:val="008D7206"/>
    <w:rsid w:val="00906396"/>
    <w:rsid w:val="009104E9"/>
    <w:rsid w:val="00910C71"/>
    <w:rsid w:val="0092582C"/>
    <w:rsid w:val="0093119A"/>
    <w:rsid w:val="009554E9"/>
    <w:rsid w:val="0095657C"/>
    <w:rsid w:val="00961139"/>
    <w:rsid w:val="00976651"/>
    <w:rsid w:val="00984E09"/>
    <w:rsid w:val="009909BA"/>
    <w:rsid w:val="00992C37"/>
    <w:rsid w:val="009A69AD"/>
    <w:rsid w:val="009A6EFB"/>
    <w:rsid w:val="009A77C2"/>
    <w:rsid w:val="009B6976"/>
    <w:rsid w:val="009E2784"/>
    <w:rsid w:val="009F0B44"/>
    <w:rsid w:val="009F64B8"/>
    <w:rsid w:val="00A32354"/>
    <w:rsid w:val="00A32BDE"/>
    <w:rsid w:val="00A36E52"/>
    <w:rsid w:val="00A41071"/>
    <w:rsid w:val="00A433CF"/>
    <w:rsid w:val="00A43FD1"/>
    <w:rsid w:val="00A54A7C"/>
    <w:rsid w:val="00A561FE"/>
    <w:rsid w:val="00A564B9"/>
    <w:rsid w:val="00A572D9"/>
    <w:rsid w:val="00A6050D"/>
    <w:rsid w:val="00A65B21"/>
    <w:rsid w:val="00A71436"/>
    <w:rsid w:val="00A77F5D"/>
    <w:rsid w:val="00A9021B"/>
    <w:rsid w:val="00AB1587"/>
    <w:rsid w:val="00AE262F"/>
    <w:rsid w:val="00AE71BA"/>
    <w:rsid w:val="00AF5ED7"/>
    <w:rsid w:val="00B04F77"/>
    <w:rsid w:val="00B12B0D"/>
    <w:rsid w:val="00B1398F"/>
    <w:rsid w:val="00B166C6"/>
    <w:rsid w:val="00B35AE6"/>
    <w:rsid w:val="00B4102A"/>
    <w:rsid w:val="00B50971"/>
    <w:rsid w:val="00B5312D"/>
    <w:rsid w:val="00B64E02"/>
    <w:rsid w:val="00B938E6"/>
    <w:rsid w:val="00B973A1"/>
    <w:rsid w:val="00BA5AA6"/>
    <w:rsid w:val="00BB30F7"/>
    <w:rsid w:val="00BC2273"/>
    <w:rsid w:val="00BC55CF"/>
    <w:rsid w:val="00BC5788"/>
    <w:rsid w:val="00BC7386"/>
    <w:rsid w:val="00BD0227"/>
    <w:rsid w:val="00BD1654"/>
    <w:rsid w:val="00BD63AC"/>
    <w:rsid w:val="00BD7A5A"/>
    <w:rsid w:val="00BE03EA"/>
    <w:rsid w:val="00BE3DD4"/>
    <w:rsid w:val="00BE47F8"/>
    <w:rsid w:val="00C074A4"/>
    <w:rsid w:val="00C12BF6"/>
    <w:rsid w:val="00C209D3"/>
    <w:rsid w:val="00C359AA"/>
    <w:rsid w:val="00C4354C"/>
    <w:rsid w:val="00C824C6"/>
    <w:rsid w:val="00C87524"/>
    <w:rsid w:val="00C94CF9"/>
    <w:rsid w:val="00C97012"/>
    <w:rsid w:val="00CA061E"/>
    <w:rsid w:val="00CB3502"/>
    <w:rsid w:val="00CB4568"/>
    <w:rsid w:val="00CB791C"/>
    <w:rsid w:val="00CB7CA6"/>
    <w:rsid w:val="00CD5510"/>
    <w:rsid w:val="00CD6CBA"/>
    <w:rsid w:val="00CE082F"/>
    <w:rsid w:val="00CE693C"/>
    <w:rsid w:val="00D07AEC"/>
    <w:rsid w:val="00D139DE"/>
    <w:rsid w:val="00D229B7"/>
    <w:rsid w:val="00D26D53"/>
    <w:rsid w:val="00D61900"/>
    <w:rsid w:val="00D87628"/>
    <w:rsid w:val="00D94518"/>
    <w:rsid w:val="00D976A1"/>
    <w:rsid w:val="00D978DE"/>
    <w:rsid w:val="00DB3B67"/>
    <w:rsid w:val="00DC5264"/>
    <w:rsid w:val="00DE1146"/>
    <w:rsid w:val="00DE4C94"/>
    <w:rsid w:val="00DF1329"/>
    <w:rsid w:val="00E02B01"/>
    <w:rsid w:val="00E07E97"/>
    <w:rsid w:val="00E260ED"/>
    <w:rsid w:val="00E307F1"/>
    <w:rsid w:val="00E30A64"/>
    <w:rsid w:val="00E35837"/>
    <w:rsid w:val="00E406A0"/>
    <w:rsid w:val="00E47C0E"/>
    <w:rsid w:val="00E5101B"/>
    <w:rsid w:val="00E52C32"/>
    <w:rsid w:val="00E553AD"/>
    <w:rsid w:val="00E56583"/>
    <w:rsid w:val="00E572BC"/>
    <w:rsid w:val="00E64E1D"/>
    <w:rsid w:val="00E6627A"/>
    <w:rsid w:val="00E713BD"/>
    <w:rsid w:val="00E77AE2"/>
    <w:rsid w:val="00E8232D"/>
    <w:rsid w:val="00EA1271"/>
    <w:rsid w:val="00EB019C"/>
    <w:rsid w:val="00EB0729"/>
    <w:rsid w:val="00EC04D5"/>
    <w:rsid w:val="00ED3842"/>
    <w:rsid w:val="00EE7591"/>
    <w:rsid w:val="00EE761E"/>
    <w:rsid w:val="00EF1E72"/>
    <w:rsid w:val="00F04227"/>
    <w:rsid w:val="00F21038"/>
    <w:rsid w:val="00F22517"/>
    <w:rsid w:val="00F24403"/>
    <w:rsid w:val="00F31FA1"/>
    <w:rsid w:val="00F4141E"/>
    <w:rsid w:val="00F45782"/>
    <w:rsid w:val="00F46B7D"/>
    <w:rsid w:val="00F550A4"/>
    <w:rsid w:val="00F81E68"/>
    <w:rsid w:val="00FA0F03"/>
    <w:rsid w:val="00FA5EEF"/>
    <w:rsid w:val="00FB1C5B"/>
    <w:rsid w:val="00FB4AAE"/>
    <w:rsid w:val="00FD0BB3"/>
    <w:rsid w:val="00FF2BD4"/>
  </w:rsids>
  <m:mathPr>
    <m:mathFont m:val="ACaslon Regula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654"/>
    <w:pPr>
      <w:tabs>
        <w:tab w:val="left" w:pos="567"/>
        <w:tab w:val="left" w:pos="1134"/>
        <w:tab w:val="left" w:pos="1701"/>
        <w:tab w:val="left" w:pos="2268"/>
      </w:tabs>
    </w:pPr>
    <w:rPr>
      <w:rFonts w:ascii="Arial" w:hAnsi="Arial"/>
      <w:sz w:val="22"/>
      <w:szCs w:val="24"/>
      <w:lang w:val="en-NZ"/>
    </w:rPr>
  </w:style>
  <w:style w:type="paragraph" w:styleId="Heading1">
    <w:name w:val="heading 1"/>
    <w:basedOn w:val="Normal"/>
    <w:next w:val="Normal"/>
    <w:qFormat/>
    <w:rsid w:val="005520B3"/>
    <w:pPr>
      <w:keepNext/>
      <w:spacing w:before="240" w:after="60"/>
      <w:outlineLvl w:val="0"/>
    </w:pPr>
    <w:rPr>
      <w:rFonts w:cs="Arial"/>
      <w:b/>
      <w:bCs/>
      <w:caps/>
      <w:kern w:val="32"/>
      <w:sz w:val="24"/>
    </w:rPr>
  </w:style>
  <w:style w:type="paragraph" w:styleId="Heading2">
    <w:name w:val="heading 2"/>
    <w:basedOn w:val="Normal"/>
    <w:next w:val="Normal"/>
    <w:qFormat/>
    <w:rsid w:val="005520B3"/>
    <w:pPr>
      <w:keepNext/>
      <w:spacing w:before="240" w:after="60"/>
      <w:ind w:left="567"/>
      <w:outlineLvl w:val="1"/>
    </w:pPr>
    <w:rPr>
      <w:rFonts w:cs="Arial"/>
      <w:b/>
      <w:bCs/>
      <w:iCs/>
      <w:sz w:val="24"/>
    </w:rPr>
  </w:style>
  <w:style w:type="paragraph" w:styleId="Heading3">
    <w:name w:val="heading 3"/>
    <w:basedOn w:val="Normal"/>
    <w:next w:val="Normal"/>
    <w:qFormat/>
    <w:rsid w:val="0095657C"/>
    <w:pPr>
      <w:keepNext/>
      <w:spacing w:before="240" w:after="60"/>
      <w:ind w:left="851"/>
      <w:outlineLvl w:val="2"/>
    </w:pPr>
    <w:rPr>
      <w:rFonts w:cs="Arial"/>
      <w:bCs/>
      <w:sz w:val="24"/>
      <w:u w:val="single"/>
    </w:rPr>
  </w:style>
  <w:style w:type="paragraph" w:styleId="Heading5">
    <w:name w:val="heading 5"/>
    <w:basedOn w:val="Normal"/>
    <w:next w:val="Normal"/>
    <w:qFormat/>
    <w:rsid w:val="005B0473"/>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A4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61B94"/>
    <w:pPr>
      <w:tabs>
        <w:tab w:val="clear" w:pos="567"/>
        <w:tab w:val="clear" w:pos="1134"/>
        <w:tab w:val="clear" w:pos="1701"/>
        <w:tab w:val="clear" w:pos="2268"/>
        <w:tab w:val="center" w:pos="4320"/>
        <w:tab w:val="right" w:pos="8640"/>
      </w:tabs>
    </w:pPr>
  </w:style>
  <w:style w:type="paragraph" w:styleId="Footer">
    <w:name w:val="footer"/>
    <w:basedOn w:val="Normal"/>
    <w:rsid w:val="00761B94"/>
    <w:pPr>
      <w:tabs>
        <w:tab w:val="clear" w:pos="567"/>
        <w:tab w:val="clear" w:pos="1134"/>
        <w:tab w:val="clear" w:pos="1701"/>
        <w:tab w:val="clear" w:pos="2268"/>
        <w:tab w:val="center" w:pos="4320"/>
        <w:tab w:val="right" w:pos="8640"/>
      </w:tabs>
    </w:pPr>
  </w:style>
  <w:style w:type="character" w:styleId="PageNumber">
    <w:name w:val="page number"/>
    <w:basedOn w:val="DefaultParagraphFont"/>
    <w:rsid w:val="00F4141E"/>
  </w:style>
  <w:style w:type="paragraph" w:customStyle="1" w:styleId="Style1">
    <w:name w:val="Style1"/>
    <w:basedOn w:val="Title"/>
    <w:rsid w:val="005520B3"/>
    <w:rPr>
      <w:caps w:val="0"/>
    </w:rPr>
  </w:style>
  <w:style w:type="paragraph" w:styleId="NormalWeb">
    <w:name w:val="Normal (Web)"/>
    <w:basedOn w:val="Normal"/>
    <w:rsid w:val="005604F8"/>
    <w:pPr>
      <w:tabs>
        <w:tab w:val="clear" w:pos="567"/>
        <w:tab w:val="clear" w:pos="1134"/>
        <w:tab w:val="clear" w:pos="1701"/>
        <w:tab w:val="clear" w:pos="2268"/>
      </w:tabs>
      <w:spacing w:before="100" w:beforeAutospacing="1" w:after="100" w:afterAutospacing="1"/>
    </w:pPr>
    <w:rPr>
      <w:rFonts w:ascii="Times New Roman" w:hAnsi="Times New Roman"/>
      <w:sz w:val="24"/>
      <w:lang w:val="en-US"/>
    </w:rPr>
  </w:style>
  <w:style w:type="paragraph" w:styleId="Title">
    <w:name w:val="Title"/>
    <w:basedOn w:val="Normal"/>
    <w:qFormat/>
    <w:rsid w:val="005520B3"/>
    <w:pPr>
      <w:outlineLvl w:val="0"/>
    </w:pPr>
    <w:rPr>
      <w:rFonts w:cs="Arial"/>
      <w:b/>
      <w:bCs/>
      <w:caps/>
      <w:kern w:val="28"/>
      <w:szCs w:val="22"/>
    </w:rPr>
  </w:style>
  <w:style w:type="character" w:styleId="HTMLDefinition">
    <w:name w:val="HTML Definition"/>
    <w:basedOn w:val="DefaultParagraphFont"/>
    <w:rsid w:val="005B0473"/>
    <w:rPr>
      <w:i/>
      <w:iCs/>
    </w:rPr>
  </w:style>
  <w:style w:type="paragraph" w:customStyle="1" w:styleId="para">
    <w:name w:val="para"/>
    <w:basedOn w:val="Normal"/>
    <w:rsid w:val="005B0473"/>
    <w:pPr>
      <w:tabs>
        <w:tab w:val="clear" w:pos="567"/>
        <w:tab w:val="clear" w:pos="1134"/>
        <w:tab w:val="clear" w:pos="1701"/>
        <w:tab w:val="clear" w:pos="2268"/>
      </w:tabs>
    </w:pPr>
    <w:rPr>
      <w:rFonts w:ascii="Times New Roman" w:hAnsi="Times New Roman"/>
      <w:sz w:val="24"/>
      <w:lang w:val="en-US"/>
    </w:rPr>
  </w:style>
  <w:style w:type="character" w:customStyle="1" w:styleId="spc">
    <w:name w:val="spc"/>
    <w:basedOn w:val="DefaultParagraphFont"/>
    <w:rsid w:val="005B0473"/>
    <w:rPr>
      <w:strike w:val="0"/>
      <w:dstrike w:val="0"/>
      <w:u w:val="none"/>
      <w:effect w:val="none"/>
    </w:rPr>
  </w:style>
  <w:style w:type="character" w:customStyle="1" w:styleId="label">
    <w:name w:val="label"/>
    <w:basedOn w:val="DefaultParagraphFont"/>
    <w:rsid w:val="005B0473"/>
  </w:style>
  <w:style w:type="paragraph" w:customStyle="1" w:styleId="labelledsubprov">
    <w:name w:val="labelled subprov"/>
    <w:basedOn w:val="Normal"/>
    <w:rsid w:val="005B0473"/>
    <w:pPr>
      <w:tabs>
        <w:tab w:val="clear" w:pos="567"/>
        <w:tab w:val="clear" w:pos="1134"/>
        <w:tab w:val="clear" w:pos="1701"/>
        <w:tab w:val="clear" w:pos="2268"/>
      </w:tabs>
    </w:pPr>
    <w:rPr>
      <w:rFonts w:ascii="Times New Roman" w:hAnsi="Times New Roman"/>
      <w:sz w:val="24"/>
      <w:lang w:val="en-US"/>
    </w:rPr>
  </w:style>
  <w:style w:type="paragraph" w:customStyle="1" w:styleId="labelledlabel-para">
    <w:name w:val="labelled label-para"/>
    <w:basedOn w:val="Normal"/>
    <w:rsid w:val="005B0473"/>
    <w:pPr>
      <w:tabs>
        <w:tab w:val="clear" w:pos="567"/>
        <w:tab w:val="clear" w:pos="1134"/>
        <w:tab w:val="clear" w:pos="1701"/>
        <w:tab w:val="clear" w:pos="2268"/>
      </w:tabs>
    </w:pPr>
    <w:rPr>
      <w:rFonts w:ascii="Times New Roman" w:hAnsi="Times New Roman"/>
      <w:sz w:val="24"/>
      <w:lang w:val="en-US"/>
    </w:rPr>
  </w:style>
  <w:style w:type="paragraph" w:customStyle="1" w:styleId="proviso">
    <w:name w:val="proviso"/>
    <w:basedOn w:val="Normal"/>
    <w:rsid w:val="00627E42"/>
    <w:pPr>
      <w:tabs>
        <w:tab w:val="clear" w:pos="567"/>
        <w:tab w:val="clear" w:pos="1134"/>
        <w:tab w:val="clear" w:pos="1701"/>
        <w:tab w:val="clear" w:pos="2268"/>
      </w:tabs>
    </w:pPr>
    <w:rPr>
      <w:rFonts w:ascii="Times New Roman" w:hAnsi="Times New Roman"/>
      <w:sz w:val="24"/>
      <w:lang w:val="en-US"/>
    </w:rPr>
  </w:style>
  <w:style w:type="paragraph" w:styleId="BalloonText">
    <w:name w:val="Balloon Text"/>
    <w:basedOn w:val="Normal"/>
    <w:semiHidden/>
    <w:rsid w:val="00256FD6"/>
    <w:rPr>
      <w:rFonts w:ascii="Tahoma" w:hAnsi="Tahoma" w:cs="Tahoma"/>
      <w:sz w:val="16"/>
      <w:szCs w:val="16"/>
    </w:rPr>
  </w:style>
  <w:style w:type="character" w:styleId="Hyperlink">
    <w:name w:val="Hyperlink"/>
    <w:basedOn w:val="DefaultParagraphFont"/>
    <w:rsid w:val="00A572D9"/>
    <w:rPr>
      <w:color w:val="0000FF"/>
      <w:u w:val="single"/>
    </w:rPr>
  </w:style>
  <w:style w:type="paragraph" w:styleId="ListParagraph">
    <w:name w:val="List Paragraph"/>
    <w:basedOn w:val="Normal"/>
    <w:uiPriority w:val="34"/>
    <w:qFormat/>
    <w:rsid w:val="0005149D"/>
    <w:pPr>
      <w:tabs>
        <w:tab w:val="clear" w:pos="567"/>
        <w:tab w:val="clear" w:pos="1134"/>
        <w:tab w:val="clear" w:pos="1701"/>
        <w:tab w:val="clear" w:pos="2268"/>
      </w:tabs>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divs>
    <w:div w:id="124542399">
      <w:bodyDiv w:val="1"/>
      <w:marLeft w:val="0"/>
      <w:marRight w:val="0"/>
      <w:marTop w:val="0"/>
      <w:marBottom w:val="0"/>
      <w:divBdr>
        <w:top w:val="none" w:sz="0" w:space="0" w:color="auto"/>
        <w:left w:val="none" w:sz="0" w:space="0" w:color="auto"/>
        <w:bottom w:val="none" w:sz="0" w:space="0" w:color="auto"/>
        <w:right w:val="none" w:sz="0" w:space="0" w:color="auto"/>
      </w:divBdr>
      <w:divsChild>
        <w:div w:id="1761219459">
          <w:marLeft w:val="0"/>
          <w:marRight w:val="0"/>
          <w:marTop w:val="0"/>
          <w:marBottom w:val="0"/>
          <w:divBdr>
            <w:top w:val="none" w:sz="0" w:space="0" w:color="auto"/>
            <w:left w:val="none" w:sz="0" w:space="0" w:color="auto"/>
            <w:bottom w:val="none" w:sz="0" w:space="0" w:color="auto"/>
            <w:right w:val="none" w:sz="0" w:space="0" w:color="auto"/>
          </w:divBdr>
          <w:divsChild>
            <w:div w:id="260114265">
              <w:marLeft w:val="0"/>
              <w:marRight w:val="0"/>
              <w:marTop w:val="0"/>
              <w:marBottom w:val="0"/>
              <w:divBdr>
                <w:top w:val="none" w:sz="0" w:space="0" w:color="auto"/>
                <w:left w:val="none" w:sz="0" w:space="0" w:color="auto"/>
                <w:bottom w:val="none" w:sz="0" w:space="0" w:color="auto"/>
                <w:right w:val="none" w:sz="0" w:space="0" w:color="auto"/>
              </w:divBdr>
              <w:divsChild>
                <w:div w:id="35666758">
                  <w:marLeft w:val="0"/>
                  <w:marRight w:val="0"/>
                  <w:marTop w:val="0"/>
                  <w:marBottom w:val="0"/>
                  <w:divBdr>
                    <w:top w:val="none" w:sz="0" w:space="0" w:color="auto"/>
                    <w:left w:val="none" w:sz="0" w:space="0" w:color="auto"/>
                    <w:bottom w:val="none" w:sz="0" w:space="0" w:color="auto"/>
                    <w:right w:val="none" w:sz="0" w:space="0" w:color="auto"/>
                  </w:divBdr>
                  <w:divsChild>
                    <w:div w:id="426006808">
                      <w:marLeft w:val="0"/>
                      <w:marRight w:val="0"/>
                      <w:marTop w:val="0"/>
                      <w:marBottom w:val="0"/>
                      <w:divBdr>
                        <w:top w:val="none" w:sz="0" w:space="0" w:color="auto"/>
                        <w:left w:val="none" w:sz="0" w:space="0" w:color="auto"/>
                        <w:bottom w:val="none" w:sz="0" w:space="0" w:color="auto"/>
                        <w:right w:val="none" w:sz="0" w:space="0" w:color="auto"/>
                      </w:divBdr>
                      <w:divsChild>
                        <w:div w:id="214898714">
                          <w:marLeft w:val="0"/>
                          <w:marRight w:val="0"/>
                          <w:marTop w:val="0"/>
                          <w:marBottom w:val="0"/>
                          <w:divBdr>
                            <w:top w:val="none" w:sz="0" w:space="0" w:color="auto"/>
                            <w:left w:val="none" w:sz="0" w:space="0" w:color="auto"/>
                            <w:bottom w:val="none" w:sz="0" w:space="0" w:color="auto"/>
                            <w:right w:val="none" w:sz="0" w:space="0" w:color="auto"/>
                          </w:divBdr>
                          <w:divsChild>
                            <w:div w:id="454522945">
                              <w:marLeft w:val="0"/>
                              <w:marRight w:val="0"/>
                              <w:marTop w:val="0"/>
                              <w:marBottom w:val="0"/>
                              <w:divBdr>
                                <w:top w:val="none" w:sz="0" w:space="0" w:color="auto"/>
                                <w:left w:val="none" w:sz="0" w:space="0" w:color="auto"/>
                                <w:bottom w:val="none" w:sz="0" w:space="0" w:color="auto"/>
                                <w:right w:val="none" w:sz="0" w:space="0" w:color="auto"/>
                              </w:divBdr>
                              <w:divsChild>
                                <w:div w:id="114518798">
                                  <w:marLeft w:val="0"/>
                                  <w:marRight w:val="0"/>
                                  <w:marTop w:val="0"/>
                                  <w:marBottom w:val="0"/>
                                  <w:divBdr>
                                    <w:top w:val="none" w:sz="0" w:space="0" w:color="auto"/>
                                    <w:left w:val="none" w:sz="0" w:space="0" w:color="auto"/>
                                    <w:bottom w:val="none" w:sz="0" w:space="0" w:color="auto"/>
                                    <w:right w:val="none" w:sz="0" w:space="0" w:color="auto"/>
                                  </w:divBdr>
                                </w:div>
                                <w:div w:id="16973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75214">
      <w:bodyDiv w:val="1"/>
      <w:marLeft w:val="0"/>
      <w:marRight w:val="0"/>
      <w:marTop w:val="0"/>
      <w:marBottom w:val="0"/>
      <w:divBdr>
        <w:top w:val="none" w:sz="0" w:space="0" w:color="auto"/>
        <w:left w:val="none" w:sz="0" w:space="0" w:color="auto"/>
        <w:bottom w:val="none" w:sz="0" w:space="0" w:color="auto"/>
        <w:right w:val="none" w:sz="0" w:space="0" w:color="auto"/>
      </w:divBdr>
      <w:divsChild>
        <w:div w:id="31653912">
          <w:marLeft w:val="0"/>
          <w:marRight w:val="0"/>
          <w:marTop w:val="0"/>
          <w:marBottom w:val="0"/>
          <w:divBdr>
            <w:top w:val="none" w:sz="0" w:space="0" w:color="auto"/>
            <w:left w:val="none" w:sz="0" w:space="0" w:color="auto"/>
            <w:bottom w:val="none" w:sz="0" w:space="0" w:color="auto"/>
            <w:right w:val="none" w:sz="0" w:space="0" w:color="auto"/>
          </w:divBdr>
          <w:divsChild>
            <w:div w:id="781145184">
              <w:marLeft w:val="0"/>
              <w:marRight w:val="0"/>
              <w:marTop w:val="0"/>
              <w:marBottom w:val="0"/>
              <w:divBdr>
                <w:top w:val="none" w:sz="0" w:space="0" w:color="auto"/>
                <w:left w:val="none" w:sz="0" w:space="0" w:color="auto"/>
                <w:bottom w:val="none" w:sz="0" w:space="0" w:color="auto"/>
                <w:right w:val="none" w:sz="0" w:space="0" w:color="auto"/>
              </w:divBdr>
              <w:divsChild>
                <w:div w:id="2032410414">
                  <w:marLeft w:val="0"/>
                  <w:marRight w:val="0"/>
                  <w:marTop w:val="0"/>
                  <w:marBottom w:val="0"/>
                  <w:divBdr>
                    <w:top w:val="none" w:sz="0" w:space="0" w:color="auto"/>
                    <w:left w:val="none" w:sz="0" w:space="0" w:color="auto"/>
                    <w:bottom w:val="none" w:sz="0" w:space="0" w:color="auto"/>
                    <w:right w:val="none" w:sz="0" w:space="0" w:color="auto"/>
                  </w:divBdr>
                  <w:divsChild>
                    <w:div w:id="1302928422">
                      <w:marLeft w:val="0"/>
                      <w:marRight w:val="0"/>
                      <w:marTop w:val="0"/>
                      <w:marBottom w:val="0"/>
                      <w:divBdr>
                        <w:top w:val="none" w:sz="0" w:space="0" w:color="auto"/>
                        <w:left w:val="none" w:sz="0" w:space="0" w:color="auto"/>
                        <w:bottom w:val="none" w:sz="0" w:space="0" w:color="auto"/>
                        <w:right w:val="none" w:sz="0" w:space="0" w:color="auto"/>
                      </w:divBdr>
                      <w:divsChild>
                        <w:div w:id="1804807450">
                          <w:marLeft w:val="0"/>
                          <w:marRight w:val="0"/>
                          <w:marTop w:val="0"/>
                          <w:marBottom w:val="0"/>
                          <w:divBdr>
                            <w:top w:val="none" w:sz="0" w:space="0" w:color="auto"/>
                            <w:left w:val="none" w:sz="0" w:space="0" w:color="auto"/>
                            <w:bottom w:val="none" w:sz="0" w:space="0" w:color="auto"/>
                            <w:right w:val="none" w:sz="0" w:space="0" w:color="auto"/>
                          </w:divBdr>
                          <w:divsChild>
                            <w:div w:id="923958393">
                              <w:marLeft w:val="0"/>
                              <w:marRight w:val="0"/>
                              <w:marTop w:val="0"/>
                              <w:marBottom w:val="0"/>
                              <w:divBdr>
                                <w:top w:val="none" w:sz="0" w:space="0" w:color="auto"/>
                                <w:left w:val="none" w:sz="0" w:space="0" w:color="auto"/>
                                <w:bottom w:val="none" w:sz="0" w:space="0" w:color="auto"/>
                                <w:right w:val="none" w:sz="0" w:space="0" w:color="auto"/>
                              </w:divBdr>
                              <w:divsChild>
                                <w:div w:id="1227110152">
                                  <w:marLeft w:val="0"/>
                                  <w:marRight w:val="0"/>
                                  <w:marTop w:val="0"/>
                                  <w:marBottom w:val="0"/>
                                  <w:divBdr>
                                    <w:top w:val="none" w:sz="0" w:space="0" w:color="auto"/>
                                    <w:left w:val="none" w:sz="0" w:space="0" w:color="auto"/>
                                    <w:bottom w:val="none" w:sz="0" w:space="0" w:color="auto"/>
                                    <w:right w:val="none" w:sz="0" w:space="0" w:color="auto"/>
                                  </w:divBdr>
                                </w:div>
                                <w:div w:id="1385830700">
                                  <w:marLeft w:val="0"/>
                                  <w:marRight w:val="0"/>
                                  <w:marTop w:val="0"/>
                                  <w:marBottom w:val="0"/>
                                  <w:divBdr>
                                    <w:top w:val="none" w:sz="0" w:space="0" w:color="auto"/>
                                    <w:left w:val="none" w:sz="0" w:space="0" w:color="auto"/>
                                    <w:bottom w:val="none" w:sz="0" w:space="0" w:color="auto"/>
                                    <w:right w:val="none" w:sz="0" w:space="0" w:color="auto"/>
                                  </w:divBdr>
                                </w:div>
                                <w:div w:id="16499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67338">
      <w:bodyDiv w:val="1"/>
      <w:marLeft w:val="0"/>
      <w:marRight w:val="0"/>
      <w:marTop w:val="0"/>
      <w:marBottom w:val="0"/>
      <w:divBdr>
        <w:top w:val="none" w:sz="0" w:space="0" w:color="auto"/>
        <w:left w:val="none" w:sz="0" w:space="0" w:color="auto"/>
        <w:bottom w:val="none" w:sz="0" w:space="0" w:color="auto"/>
        <w:right w:val="none" w:sz="0" w:space="0" w:color="auto"/>
      </w:divBdr>
    </w:div>
    <w:div w:id="1319267278">
      <w:bodyDiv w:val="1"/>
      <w:marLeft w:val="0"/>
      <w:marRight w:val="0"/>
      <w:marTop w:val="0"/>
      <w:marBottom w:val="0"/>
      <w:divBdr>
        <w:top w:val="none" w:sz="0" w:space="0" w:color="auto"/>
        <w:left w:val="none" w:sz="0" w:space="0" w:color="auto"/>
        <w:bottom w:val="none" w:sz="0" w:space="0" w:color="auto"/>
        <w:right w:val="none" w:sz="0" w:space="0" w:color="auto"/>
      </w:divBdr>
      <w:divsChild>
        <w:div w:id="1208026171">
          <w:marLeft w:val="0"/>
          <w:marRight w:val="0"/>
          <w:marTop w:val="0"/>
          <w:marBottom w:val="0"/>
          <w:divBdr>
            <w:top w:val="none" w:sz="0" w:space="0" w:color="auto"/>
            <w:left w:val="none" w:sz="0" w:space="0" w:color="auto"/>
            <w:bottom w:val="none" w:sz="0" w:space="0" w:color="auto"/>
            <w:right w:val="none" w:sz="0" w:space="0" w:color="auto"/>
          </w:divBdr>
          <w:divsChild>
            <w:div w:id="1755011173">
              <w:marLeft w:val="0"/>
              <w:marRight w:val="0"/>
              <w:marTop w:val="0"/>
              <w:marBottom w:val="0"/>
              <w:divBdr>
                <w:top w:val="none" w:sz="0" w:space="0" w:color="auto"/>
                <w:left w:val="none" w:sz="0" w:space="0" w:color="auto"/>
                <w:bottom w:val="none" w:sz="0" w:space="0" w:color="auto"/>
                <w:right w:val="none" w:sz="0" w:space="0" w:color="auto"/>
              </w:divBdr>
              <w:divsChild>
                <w:div w:id="679241257">
                  <w:marLeft w:val="0"/>
                  <w:marRight w:val="0"/>
                  <w:marTop w:val="0"/>
                  <w:marBottom w:val="0"/>
                  <w:divBdr>
                    <w:top w:val="none" w:sz="0" w:space="0" w:color="auto"/>
                    <w:left w:val="none" w:sz="0" w:space="0" w:color="auto"/>
                    <w:bottom w:val="none" w:sz="0" w:space="0" w:color="auto"/>
                    <w:right w:val="none" w:sz="0" w:space="0" w:color="auto"/>
                  </w:divBdr>
                  <w:divsChild>
                    <w:div w:id="20518104">
                      <w:marLeft w:val="0"/>
                      <w:marRight w:val="0"/>
                      <w:marTop w:val="0"/>
                      <w:marBottom w:val="0"/>
                      <w:divBdr>
                        <w:top w:val="none" w:sz="0" w:space="0" w:color="auto"/>
                        <w:left w:val="none" w:sz="0" w:space="0" w:color="auto"/>
                        <w:bottom w:val="none" w:sz="0" w:space="0" w:color="auto"/>
                        <w:right w:val="none" w:sz="0" w:space="0" w:color="auto"/>
                      </w:divBdr>
                      <w:divsChild>
                        <w:div w:id="1259288740">
                          <w:marLeft w:val="0"/>
                          <w:marRight w:val="0"/>
                          <w:marTop w:val="0"/>
                          <w:marBottom w:val="0"/>
                          <w:divBdr>
                            <w:top w:val="none" w:sz="0" w:space="0" w:color="auto"/>
                            <w:left w:val="none" w:sz="0" w:space="0" w:color="auto"/>
                            <w:bottom w:val="none" w:sz="0" w:space="0" w:color="auto"/>
                            <w:right w:val="none" w:sz="0" w:space="0" w:color="auto"/>
                          </w:divBdr>
                          <w:divsChild>
                            <w:div w:id="461268150">
                              <w:marLeft w:val="0"/>
                              <w:marRight w:val="0"/>
                              <w:marTop w:val="0"/>
                              <w:marBottom w:val="0"/>
                              <w:divBdr>
                                <w:top w:val="none" w:sz="0" w:space="0" w:color="auto"/>
                                <w:left w:val="none" w:sz="0" w:space="0" w:color="auto"/>
                                <w:bottom w:val="none" w:sz="0" w:space="0" w:color="auto"/>
                                <w:right w:val="none" w:sz="0" w:space="0" w:color="auto"/>
                              </w:divBdr>
                              <w:divsChild>
                                <w:div w:id="1684045358">
                                  <w:marLeft w:val="0"/>
                                  <w:marRight w:val="0"/>
                                  <w:marTop w:val="0"/>
                                  <w:marBottom w:val="0"/>
                                  <w:divBdr>
                                    <w:top w:val="none" w:sz="0" w:space="0" w:color="auto"/>
                                    <w:left w:val="none" w:sz="0" w:space="0" w:color="auto"/>
                                    <w:bottom w:val="none" w:sz="0" w:space="0" w:color="auto"/>
                                    <w:right w:val="none" w:sz="0" w:space="0" w:color="auto"/>
                                  </w:divBdr>
                                </w:div>
                                <w:div w:id="1705708388">
                                  <w:marLeft w:val="0"/>
                                  <w:marRight w:val="0"/>
                                  <w:marTop w:val="0"/>
                                  <w:marBottom w:val="0"/>
                                  <w:divBdr>
                                    <w:top w:val="none" w:sz="0" w:space="0" w:color="auto"/>
                                    <w:left w:val="none" w:sz="0" w:space="0" w:color="auto"/>
                                    <w:bottom w:val="none" w:sz="0" w:space="0" w:color="auto"/>
                                    <w:right w:val="none" w:sz="0" w:space="0" w:color="auto"/>
                                  </w:divBdr>
                                </w:div>
                                <w:div w:id="1864199803">
                                  <w:marLeft w:val="0"/>
                                  <w:marRight w:val="0"/>
                                  <w:marTop w:val="0"/>
                                  <w:marBottom w:val="0"/>
                                  <w:divBdr>
                                    <w:top w:val="none" w:sz="0" w:space="0" w:color="auto"/>
                                    <w:left w:val="none" w:sz="0" w:space="0" w:color="auto"/>
                                    <w:bottom w:val="none" w:sz="0" w:space="0" w:color="auto"/>
                                    <w:right w:val="none" w:sz="0" w:space="0" w:color="auto"/>
                                  </w:divBdr>
                                </w:div>
                                <w:div w:id="19781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962960">
      <w:bodyDiv w:val="1"/>
      <w:marLeft w:val="0"/>
      <w:marRight w:val="0"/>
      <w:marTop w:val="0"/>
      <w:marBottom w:val="0"/>
      <w:divBdr>
        <w:top w:val="none" w:sz="0" w:space="0" w:color="auto"/>
        <w:left w:val="none" w:sz="0" w:space="0" w:color="auto"/>
        <w:bottom w:val="none" w:sz="0" w:space="0" w:color="auto"/>
        <w:right w:val="none" w:sz="0" w:space="0" w:color="auto"/>
      </w:divBdr>
      <w:divsChild>
        <w:div w:id="1875576477">
          <w:marLeft w:val="0"/>
          <w:marRight w:val="0"/>
          <w:marTop w:val="0"/>
          <w:marBottom w:val="0"/>
          <w:divBdr>
            <w:top w:val="none" w:sz="0" w:space="0" w:color="auto"/>
            <w:left w:val="none" w:sz="0" w:space="0" w:color="auto"/>
            <w:bottom w:val="none" w:sz="0" w:space="0" w:color="auto"/>
            <w:right w:val="none" w:sz="0" w:space="0" w:color="auto"/>
          </w:divBdr>
          <w:divsChild>
            <w:div w:id="1608855124">
              <w:marLeft w:val="0"/>
              <w:marRight w:val="0"/>
              <w:marTop w:val="0"/>
              <w:marBottom w:val="0"/>
              <w:divBdr>
                <w:top w:val="none" w:sz="0" w:space="0" w:color="auto"/>
                <w:left w:val="none" w:sz="0" w:space="0" w:color="auto"/>
                <w:bottom w:val="none" w:sz="0" w:space="0" w:color="auto"/>
                <w:right w:val="none" w:sz="0" w:space="0" w:color="auto"/>
              </w:divBdr>
              <w:divsChild>
                <w:div w:id="1615360804">
                  <w:marLeft w:val="0"/>
                  <w:marRight w:val="0"/>
                  <w:marTop w:val="0"/>
                  <w:marBottom w:val="0"/>
                  <w:divBdr>
                    <w:top w:val="none" w:sz="0" w:space="0" w:color="auto"/>
                    <w:left w:val="none" w:sz="0" w:space="0" w:color="auto"/>
                    <w:bottom w:val="none" w:sz="0" w:space="0" w:color="auto"/>
                    <w:right w:val="none" w:sz="0" w:space="0" w:color="auto"/>
                  </w:divBdr>
                  <w:divsChild>
                    <w:div w:id="2055347154">
                      <w:marLeft w:val="0"/>
                      <w:marRight w:val="0"/>
                      <w:marTop w:val="0"/>
                      <w:marBottom w:val="0"/>
                      <w:divBdr>
                        <w:top w:val="none" w:sz="0" w:space="0" w:color="auto"/>
                        <w:left w:val="none" w:sz="0" w:space="0" w:color="auto"/>
                        <w:bottom w:val="none" w:sz="0" w:space="0" w:color="auto"/>
                        <w:right w:val="none" w:sz="0" w:space="0" w:color="auto"/>
                      </w:divBdr>
                      <w:divsChild>
                        <w:div w:id="1439526489">
                          <w:marLeft w:val="0"/>
                          <w:marRight w:val="0"/>
                          <w:marTop w:val="0"/>
                          <w:marBottom w:val="0"/>
                          <w:divBdr>
                            <w:top w:val="none" w:sz="0" w:space="0" w:color="auto"/>
                            <w:left w:val="none" w:sz="0" w:space="0" w:color="auto"/>
                            <w:bottom w:val="none" w:sz="0" w:space="0" w:color="auto"/>
                            <w:right w:val="none" w:sz="0" w:space="0" w:color="auto"/>
                          </w:divBdr>
                          <w:divsChild>
                            <w:div w:id="2024243004">
                              <w:marLeft w:val="0"/>
                              <w:marRight w:val="0"/>
                              <w:marTop w:val="0"/>
                              <w:marBottom w:val="0"/>
                              <w:divBdr>
                                <w:top w:val="none" w:sz="0" w:space="0" w:color="auto"/>
                                <w:left w:val="none" w:sz="0" w:space="0" w:color="auto"/>
                                <w:bottom w:val="none" w:sz="0" w:space="0" w:color="auto"/>
                                <w:right w:val="none" w:sz="0" w:space="0" w:color="auto"/>
                              </w:divBdr>
                              <w:divsChild>
                                <w:div w:id="1290743554">
                                  <w:marLeft w:val="0"/>
                                  <w:marRight w:val="0"/>
                                  <w:marTop w:val="0"/>
                                  <w:marBottom w:val="0"/>
                                  <w:divBdr>
                                    <w:top w:val="none" w:sz="0" w:space="0" w:color="auto"/>
                                    <w:left w:val="none" w:sz="0" w:space="0" w:color="auto"/>
                                    <w:bottom w:val="none" w:sz="0" w:space="0" w:color="auto"/>
                                    <w:right w:val="none" w:sz="0" w:space="0" w:color="auto"/>
                                  </w:divBdr>
                                </w:div>
                                <w:div w:id="1519388779">
                                  <w:marLeft w:val="0"/>
                                  <w:marRight w:val="0"/>
                                  <w:marTop w:val="0"/>
                                  <w:marBottom w:val="0"/>
                                  <w:divBdr>
                                    <w:top w:val="none" w:sz="0" w:space="0" w:color="auto"/>
                                    <w:left w:val="none" w:sz="0" w:space="0" w:color="auto"/>
                                    <w:bottom w:val="none" w:sz="0" w:space="0" w:color="auto"/>
                                    <w:right w:val="none" w:sz="0" w:space="0" w:color="auto"/>
                                  </w:divBdr>
                                </w:div>
                                <w:div w:id="2032802537">
                                  <w:marLeft w:val="0"/>
                                  <w:marRight w:val="0"/>
                                  <w:marTop w:val="0"/>
                                  <w:marBottom w:val="0"/>
                                  <w:divBdr>
                                    <w:top w:val="none" w:sz="0" w:space="0" w:color="auto"/>
                                    <w:left w:val="none" w:sz="0" w:space="0" w:color="auto"/>
                                    <w:bottom w:val="none" w:sz="0" w:space="0" w:color="auto"/>
                                    <w:right w:val="none" w:sz="0" w:space="0" w:color="auto"/>
                                  </w:divBdr>
                                </w:div>
                                <w:div w:id="20763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4899">
      <w:bodyDiv w:val="1"/>
      <w:marLeft w:val="0"/>
      <w:marRight w:val="0"/>
      <w:marTop w:val="0"/>
      <w:marBottom w:val="0"/>
      <w:divBdr>
        <w:top w:val="none" w:sz="0" w:space="0" w:color="auto"/>
        <w:left w:val="none" w:sz="0" w:space="0" w:color="auto"/>
        <w:bottom w:val="none" w:sz="0" w:space="0" w:color="auto"/>
        <w:right w:val="none" w:sz="0" w:space="0" w:color="auto"/>
      </w:divBdr>
      <w:divsChild>
        <w:div w:id="582229220">
          <w:marLeft w:val="0"/>
          <w:marRight w:val="0"/>
          <w:marTop w:val="0"/>
          <w:marBottom w:val="0"/>
          <w:divBdr>
            <w:top w:val="none" w:sz="0" w:space="0" w:color="auto"/>
            <w:left w:val="none" w:sz="0" w:space="0" w:color="auto"/>
            <w:bottom w:val="none" w:sz="0" w:space="0" w:color="auto"/>
            <w:right w:val="none" w:sz="0" w:space="0" w:color="auto"/>
          </w:divBdr>
          <w:divsChild>
            <w:div w:id="453254170">
              <w:marLeft w:val="0"/>
              <w:marRight w:val="0"/>
              <w:marTop w:val="0"/>
              <w:marBottom w:val="0"/>
              <w:divBdr>
                <w:top w:val="none" w:sz="0" w:space="0" w:color="auto"/>
                <w:left w:val="none" w:sz="0" w:space="0" w:color="auto"/>
                <w:bottom w:val="none" w:sz="0" w:space="0" w:color="auto"/>
                <w:right w:val="none" w:sz="0" w:space="0" w:color="auto"/>
              </w:divBdr>
              <w:divsChild>
                <w:div w:id="1297877270">
                  <w:marLeft w:val="0"/>
                  <w:marRight w:val="0"/>
                  <w:marTop w:val="0"/>
                  <w:marBottom w:val="0"/>
                  <w:divBdr>
                    <w:top w:val="none" w:sz="0" w:space="0" w:color="auto"/>
                    <w:left w:val="none" w:sz="0" w:space="0" w:color="auto"/>
                    <w:bottom w:val="none" w:sz="0" w:space="0" w:color="auto"/>
                    <w:right w:val="none" w:sz="0" w:space="0" w:color="auto"/>
                  </w:divBdr>
                  <w:divsChild>
                    <w:div w:id="829446476">
                      <w:marLeft w:val="0"/>
                      <w:marRight w:val="0"/>
                      <w:marTop w:val="0"/>
                      <w:marBottom w:val="0"/>
                      <w:divBdr>
                        <w:top w:val="none" w:sz="0" w:space="0" w:color="auto"/>
                        <w:left w:val="none" w:sz="0" w:space="0" w:color="auto"/>
                        <w:bottom w:val="none" w:sz="0" w:space="0" w:color="auto"/>
                        <w:right w:val="none" w:sz="0" w:space="0" w:color="auto"/>
                      </w:divBdr>
                      <w:divsChild>
                        <w:div w:id="1599219215">
                          <w:marLeft w:val="0"/>
                          <w:marRight w:val="0"/>
                          <w:marTop w:val="0"/>
                          <w:marBottom w:val="0"/>
                          <w:divBdr>
                            <w:top w:val="none" w:sz="0" w:space="0" w:color="auto"/>
                            <w:left w:val="none" w:sz="0" w:space="0" w:color="auto"/>
                            <w:bottom w:val="none" w:sz="0" w:space="0" w:color="auto"/>
                            <w:right w:val="none" w:sz="0" w:space="0" w:color="auto"/>
                          </w:divBdr>
                          <w:divsChild>
                            <w:div w:id="1498643467">
                              <w:marLeft w:val="0"/>
                              <w:marRight w:val="0"/>
                              <w:marTop w:val="0"/>
                              <w:marBottom w:val="0"/>
                              <w:divBdr>
                                <w:top w:val="none" w:sz="0" w:space="0" w:color="auto"/>
                                <w:left w:val="none" w:sz="0" w:space="0" w:color="auto"/>
                                <w:bottom w:val="none" w:sz="0" w:space="0" w:color="auto"/>
                                <w:right w:val="none" w:sz="0" w:space="0" w:color="auto"/>
                              </w:divBdr>
                              <w:divsChild>
                                <w:div w:id="401027153">
                                  <w:marLeft w:val="0"/>
                                  <w:marRight w:val="0"/>
                                  <w:marTop w:val="0"/>
                                  <w:marBottom w:val="0"/>
                                  <w:divBdr>
                                    <w:top w:val="none" w:sz="0" w:space="0" w:color="auto"/>
                                    <w:left w:val="none" w:sz="0" w:space="0" w:color="auto"/>
                                    <w:bottom w:val="none" w:sz="0" w:space="0" w:color="auto"/>
                                    <w:right w:val="none" w:sz="0" w:space="0" w:color="auto"/>
                                  </w:divBdr>
                                </w:div>
                                <w:div w:id="579607082">
                                  <w:marLeft w:val="0"/>
                                  <w:marRight w:val="0"/>
                                  <w:marTop w:val="0"/>
                                  <w:marBottom w:val="0"/>
                                  <w:divBdr>
                                    <w:top w:val="none" w:sz="0" w:space="0" w:color="auto"/>
                                    <w:left w:val="none" w:sz="0" w:space="0" w:color="auto"/>
                                    <w:bottom w:val="none" w:sz="0" w:space="0" w:color="auto"/>
                                    <w:right w:val="none" w:sz="0" w:space="0" w:color="auto"/>
                                  </w:divBdr>
                                </w:div>
                                <w:div w:id="580873593">
                                  <w:marLeft w:val="0"/>
                                  <w:marRight w:val="0"/>
                                  <w:marTop w:val="0"/>
                                  <w:marBottom w:val="0"/>
                                  <w:divBdr>
                                    <w:top w:val="none" w:sz="0" w:space="0" w:color="auto"/>
                                    <w:left w:val="none" w:sz="0" w:space="0" w:color="auto"/>
                                    <w:bottom w:val="none" w:sz="0" w:space="0" w:color="auto"/>
                                    <w:right w:val="none" w:sz="0" w:space="0" w:color="auto"/>
                                  </w:divBdr>
                                </w:div>
                                <w:div w:id="706832976">
                                  <w:marLeft w:val="0"/>
                                  <w:marRight w:val="0"/>
                                  <w:marTop w:val="0"/>
                                  <w:marBottom w:val="0"/>
                                  <w:divBdr>
                                    <w:top w:val="none" w:sz="0" w:space="0" w:color="auto"/>
                                    <w:left w:val="none" w:sz="0" w:space="0" w:color="auto"/>
                                    <w:bottom w:val="none" w:sz="0" w:space="0" w:color="auto"/>
                                    <w:right w:val="none" w:sz="0" w:space="0" w:color="auto"/>
                                  </w:divBdr>
                                </w:div>
                                <w:div w:id="848983636">
                                  <w:marLeft w:val="0"/>
                                  <w:marRight w:val="0"/>
                                  <w:marTop w:val="0"/>
                                  <w:marBottom w:val="0"/>
                                  <w:divBdr>
                                    <w:top w:val="none" w:sz="0" w:space="0" w:color="auto"/>
                                    <w:left w:val="none" w:sz="0" w:space="0" w:color="auto"/>
                                    <w:bottom w:val="none" w:sz="0" w:space="0" w:color="auto"/>
                                    <w:right w:val="none" w:sz="0" w:space="0" w:color="auto"/>
                                  </w:divBdr>
                                </w:div>
                                <w:div w:id="1088381761">
                                  <w:marLeft w:val="0"/>
                                  <w:marRight w:val="0"/>
                                  <w:marTop w:val="0"/>
                                  <w:marBottom w:val="0"/>
                                  <w:divBdr>
                                    <w:top w:val="none" w:sz="0" w:space="0" w:color="auto"/>
                                    <w:left w:val="none" w:sz="0" w:space="0" w:color="auto"/>
                                    <w:bottom w:val="none" w:sz="0" w:space="0" w:color="auto"/>
                                    <w:right w:val="none" w:sz="0" w:space="0" w:color="auto"/>
                                  </w:divBdr>
                                </w:div>
                                <w:div w:id="1090198716">
                                  <w:marLeft w:val="0"/>
                                  <w:marRight w:val="0"/>
                                  <w:marTop w:val="0"/>
                                  <w:marBottom w:val="0"/>
                                  <w:divBdr>
                                    <w:top w:val="none" w:sz="0" w:space="0" w:color="auto"/>
                                    <w:left w:val="none" w:sz="0" w:space="0" w:color="auto"/>
                                    <w:bottom w:val="none" w:sz="0" w:space="0" w:color="auto"/>
                                    <w:right w:val="none" w:sz="0" w:space="0" w:color="auto"/>
                                  </w:divBdr>
                                </w:div>
                                <w:div w:id="1407025009">
                                  <w:marLeft w:val="0"/>
                                  <w:marRight w:val="0"/>
                                  <w:marTop w:val="0"/>
                                  <w:marBottom w:val="0"/>
                                  <w:divBdr>
                                    <w:top w:val="none" w:sz="0" w:space="0" w:color="auto"/>
                                    <w:left w:val="none" w:sz="0" w:space="0" w:color="auto"/>
                                    <w:bottom w:val="none" w:sz="0" w:space="0" w:color="auto"/>
                                    <w:right w:val="none" w:sz="0" w:space="0" w:color="auto"/>
                                  </w:divBdr>
                                </w:div>
                                <w:div w:id="1695501302">
                                  <w:marLeft w:val="0"/>
                                  <w:marRight w:val="0"/>
                                  <w:marTop w:val="0"/>
                                  <w:marBottom w:val="0"/>
                                  <w:divBdr>
                                    <w:top w:val="none" w:sz="0" w:space="0" w:color="auto"/>
                                    <w:left w:val="none" w:sz="0" w:space="0" w:color="auto"/>
                                    <w:bottom w:val="none" w:sz="0" w:space="0" w:color="auto"/>
                                    <w:right w:val="none" w:sz="0" w:space="0" w:color="auto"/>
                                  </w:divBdr>
                                </w:div>
                                <w:div w:id="1761876335">
                                  <w:marLeft w:val="0"/>
                                  <w:marRight w:val="0"/>
                                  <w:marTop w:val="0"/>
                                  <w:marBottom w:val="0"/>
                                  <w:divBdr>
                                    <w:top w:val="none" w:sz="0" w:space="0" w:color="auto"/>
                                    <w:left w:val="none" w:sz="0" w:space="0" w:color="auto"/>
                                    <w:bottom w:val="none" w:sz="0" w:space="0" w:color="auto"/>
                                    <w:right w:val="none" w:sz="0" w:space="0" w:color="auto"/>
                                  </w:divBdr>
                                </w:div>
                                <w:div w:id="20178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1939">
      <w:bodyDiv w:val="1"/>
      <w:marLeft w:val="0"/>
      <w:marRight w:val="0"/>
      <w:marTop w:val="0"/>
      <w:marBottom w:val="0"/>
      <w:divBdr>
        <w:top w:val="none" w:sz="0" w:space="0" w:color="auto"/>
        <w:left w:val="none" w:sz="0" w:space="0" w:color="auto"/>
        <w:bottom w:val="none" w:sz="0" w:space="0" w:color="auto"/>
        <w:right w:val="none" w:sz="0" w:space="0" w:color="auto"/>
      </w:divBdr>
    </w:div>
    <w:div w:id="1934782366">
      <w:bodyDiv w:val="1"/>
      <w:marLeft w:val="0"/>
      <w:marRight w:val="0"/>
      <w:marTop w:val="0"/>
      <w:marBottom w:val="0"/>
      <w:divBdr>
        <w:top w:val="none" w:sz="0" w:space="0" w:color="auto"/>
        <w:left w:val="none" w:sz="0" w:space="0" w:color="auto"/>
        <w:bottom w:val="none" w:sz="0" w:space="0" w:color="auto"/>
        <w:right w:val="none" w:sz="0" w:space="0" w:color="auto"/>
      </w:divBdr>
      <w:divsChild>
        <w:div w:id="1499298624">
          <w:marLeft w:val="0"/>
          <w:marRight w:val="0"/>
          <w:marTop w:val="0"/>
          <w:marBottom w:val="0"/>
          <w:divBdr>
            <w:top w:val="none" w:sz="0" w:space="0" w:color="auto"/>
            <w:left w:val="none" w:sz="0" w:space="0" w:color="auto"/>
            <w:bottom w:val="none" w:sz="0" w:space="0" w:color="auto"/>
            <w:right w:val="none" w:sz="0" w:space="0" w:color="auto"/>
          </w:divBdr>
          <w:divsChild>
            <w:div w:id="552500538">
              <w:marLeft w:val="0"/>
              <w:marRight w:val="0"/>
              <w:marTop w:val="0"/>
              <w:marBottom w:val="0"/>
              <w:divBdr>
                <w:top w:val="none" w:sz="0" w:space="0" w:color="auto"/>
                <w:left w:val="none" w:sz="0" w:space="0" w:color="auto"/>
                <w:bottom w:val="none" w:sz="0" w:space="0" w:color="auto"/>
                <w:right w:val="none" w:sz="0" w:space="0" w:color="auto"/>
              </w:divBdr>
              <w:divsChild>
                <w:div w:id="989597714">
                  <w:marLeft w:val="0"/>
                  <w:marRight w:val="0"/>
                  <w:marTop w:val="0"/>
                  <w:marBottom w:val="0"/>
                  <w:divBdr>
                    <w:top w:val="none" w:sz="0" w:space="0" w:color="auto"/>
                    <w:left w:val="none" w:sz="0" w:space="0" w:color="auto"/>
                    <w:bottom w:val="none" w:sz="0" w:space="0" w:color="auto"/>
                    <w:right w:val="none" w:sz="0" w:space="0" w:color="auto"/>
                  </w:divBdr>
                  <w:divsChild>
                    <w:div w:id="1263301832">
                      <w:marLeft w:val="0"/>
                      <w:marRight w:val="0"/>
                      <w:marTop w:val="0"/>
                      <w:marBottom w:val="0"/>
                      <w:divBdr>
                        <w:top w:val="none" w:sz="0" w:space="0" w:color="auto"/>
                        <w:left w:val="none" w:sz="0" w:space="0" w:color="auto"/>
                        <w:bottom w:val="none" w:sz="0" w:space="0" w:color="auto"/>
                        <w:right w:val="none" w:sz="0" w:space="0" w:color="auto"/>
                      </w:divBdr>
                      <w:divsChild>
                        <w:div w:id="1199002705">
                          <w:marLeft w:val="0"/>
                          <w:marRight w:val="0"/>
                          <w:marTop w:val="0"/>
                          <w:marBottom w:val="0"/>
                          <w:divBdr>
                            <w:top w:val="none" w:sz="0" w:space="0" w:color="auto"/>
                            <w:left w:val="none" w:sz="0" w:space="0" w:color="auto"/>
                            <w:bottom w:val="none" w:sz="0" w:space="0" w:color="auto"/>
                            <w:right w:val="none" w:sz="0" w:space="0" w:color="auto"/>
                          </w:divBdr>
                          <w:divsChild>
                            <w:div w:id="1474176204">
                              <w:marLeft w:val="0"/>
                              <w:marRight w:val="0"/>
                              <w:marTop w:val="0"/>
                              <w:marBottom w:val="0"/>
                              <w:divBdr>
                                <w:top w:val="none" w:sz="0" w:space="0" w:color="auto"/>
                                <w:left w:val="none" w:sz="0" w:space="0" w:color="auto"/>
                                <w:bottom w:val="none" w:sz="0" w:space="0" w:color="auto"/>
                                <w:right w:val="none" w:sz="0" w:space="0" w:color="auto"/>
                              </w:divBdr>
                              <w:divsChild>
                                <w:div w:id="17665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CADD-1D7F-9A4D-94F7-10F3DF89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3488</Characters>
  <Application>Microsoft Macintosh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rt:\document1</vt:lpstr>
    </vt:vector>
  </TitlesOfParts>
  <Company>Central Hawkes Bay District Council</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rt:\document1</dc:title>
  <dc:subject/>
  <dc:creator>Steve Thrush</dc:creator>
  <cp:keywords/>
  <dc:description/>
  <cp:lastModifiedBy>tom belford</cp:lastModifiedBy>
  <cp:revision>2</cp:revision>
  <cp:lastPrinted>2011-06-10T03:16:00Z</cp:lastPrinted>
  <dcterms:created xsi:type="dcterms:W3CDTF">2011-07-24T05:28:00Z</dcterms:created>
  <dcterms:modified xsi:type="dcterms:W3CDTF">2011-07-24T05:28:00Z</dcterms:modified>
</cp:coreProperties>
</file>