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04859" w14:textId="77777777" w:rsidR="006A4783" w:rsidRDefault="006A4783">
      <w:r>
        <w:t>Stuart Nash</w:t>
      </w:r>
    </w:p>
    <w:p w14:paraId="21C4238A" w14:textId="6FD62986" w:rsidR="006A4783" w:rsidRPr="006A4783" w:rsidRDefault="006A4783">
      <w:pPr>
        <w:rPr>
          <w:b/>
        </w:rPr>
      </w:pPr>
      <w:r w:rsidRPr="006A4783">
        <w:rPr>
          <w:b/>
        </w:rPr>
        <w:t>Dam Issues Need To Be Sorted</w:t>
      </w:r>
    </w:p>
    <w:p w14:paraId="4B78FC3A" w14:textId="77777777" w:rsidR="006A4783" w:rsidRDefault="006A4783">
      <w:r>
        <w:t>Talking Point</w:t>
      </w:r>
    </w:p>
    <w:p w14:paraId="3CA29927" w14:textId="77777777" w:rsidR="006A4783" w:rsidRDefault="006A4783">
      <w:r>
        <w:t xml:space="preserve">As published in </w:t>
      </w:r>
      <w:r w:rsidRPr="006A4783">
        <w:rPr>
          <w:i/>
        </w:rPr>
        <w:t>HB Today</w:t>
      </w:r>
    </w:p>
    <w:p w14:paraId="09E42DC3" w14:textId="77777777" w:rsidR="006A4783" w:rsidRDefault="006A4783">
      <w:r>
        <w:t>July 4, 2013</w:t>
      </w:r>
    </w:p>
    <w:p w14:paraId="7FDB7929" w14:textId="77777777" w:rsidR="006A4783" w:rsidRDefault="006A4783"/>
    <w:p w14:paraId="31D4F8EC" w14:textId="11BC4CD0" w:rsidR="00461A58" w:rsidRDefault="00F22635">
      <w:r>
        <w:t xml:space="preserve">Over the past couple of </w:t>
      </w:r>
      <w:r w:rsidR="00461A58">
        <w:t>months</w:t>
      </w:r>
      <w:r>
        <w:t xml:space="preserve">, </w:t>
      </w:r>
      <w:r w:rsidR="00461A58">
        <w:t>I have been labeled as anti-growth because I</w:t>
      </w:r>
      <w:r>
        <w:t xml:space="preserve"> won’t </w:t>
      </w:r>
      <w:r w:rsidR="001713CE">
        <w:t xml:space="preserve">publicly </w:t>
      </w:r>
      <w:r>
        <w:t>suppor</w:t>
      </w:r>
      <w:r w:rsidR="00F9176A">
        <w:t xml:space="preserve">t </w:t>
      </w:r>
      <w:r w:rsidR="00461A58">
        <w:t>the</w:t>
      </w:r>
      <w:r w:rsidR="001713CE">
        <w:t xml:space="preserve"> Hawkes Bay Regional Council’s planned</w:t>
      </w:r>
      <w:r>
        <w:t xml:space="preserve"> </w:t>
      </w:r>
      <w:proofErr w:type="spellStart"/>
      <w:r w:rsidR="001713CE">
        <w:t>Ruataniwha</w:t>
      </w:r>
      <w:proofErr w:type="spellEnd"/>
      <w:r w:rsidR="001713CE">
        <w:t xml:space="preserve"> Water Storage scheme</w:t>
      </w:r>
      <w:r w:rsidR="00461A58">
        <w:t xml:space="preserve">.  </w:t>
      </w:r>
      <w:r w:rsidR="001713CE">
        <w:t xml:space="preserve">While I am not against the principle </w:t>
      </w:r>
      <w:r w:rsidR="009452C0">
        <w:t xml:space="preserve">of </w:t>
      </w:r>
      <w:r w:rsidR="001713CE">
        <w:t>water storage at all, m</w:t>
      </w:r>
      <w:r w:rsidR="00461A58">
        <w:t xml:space="preserve">y stance </w:t>
      </w:r>
      <w:r w:rsidR="001713CE">
        <w:t xml:space="preserve">on this development </w:t>
      </w:r>
      <w:r w:rsidR="00461A58">
        <w:t>has remained consistent in that I have a number of concerns that need to be addressed.  If these concerns are alleviated,</w:t>
      </w:r>
      <w:r w:rsidR="001713CE">
        <w:t xml:space="preserve"> then I am happy to support the</w:t>
      </w:r>
      <w:r w:rsidR="00461A58">
        <w:t xml:space="preserve"> project. </w:t>
      </w:r>
    </w:p>
    <w:p w14:paraId="03B89344" w14:textId="77777777" w:rsidR="00461A58" w:rsidRDefault="00461A58"/>
    <w:p w14:paraId="75797A20" w14:textId="525E38DF" w:rsidR="00F22635" w:rsidRDefault="00F22635">
      <w:r>
        <w:t>Let me outline these concerns:</w:t>
      </w:r>
    </w:p>
    <w:p w14:paraId="0976AE01" w14:textId="77777777" w:rsidR="00CD79EB" w:rsidRDefault="00CD79EB"/>
    <w:p w14:paraId="2953340F" w14:textId="77777777" w:rsidR="00461A58" w:rsidRDefault="00F9176A">
      <w:r w:rsidRPr="00CD79EB">
        <w:rPr>
          <w:b/>
        </w:rPr>
        <w:t xml:space="preserve">1. </w:t>
      </w:r>
      <w:r w:rsidR="00461A58" w:rsidRPr="00CD79EB">
        <w:rPr>
          <w:b/>
        </w:rPr>
        <w:t>Financial viability</w:t>
      </w:r>
      <w:r w:rsidR="00461A58">
        <w:t xml:space="preserve">.  When investing millions of dollars of </w:t>
      </w:r>
      <w:proofErr w:type="gramStart"/>
      <w:r w:rsidR="00461A58">
        <w:t>ratepayers</w:t>
      </w:r>
      <w:proofErr w:type="gramEnd"/>
      <w:r w:rsidR="00461A58">
        <w:t xml:space="preserve"> money, it is imperative that any scheme is financially viable over the medium-to-long term.  In the dam’s case, this means that there is sufficient up-take to ensure at least an average rate of return is earned on the money invested.  </w:t>
      </w:r>
    </w:p>
    <w:p w14:paraId="3C8B4CD9" w14:textId="77777777" w:rsidR="00461A58" w:rsidRDefault="00461A58"/>
    <w:p w14:paraId="0F9FBF31" w14:textId="2B8C99FF" w:rsidR="00461A58" w:rsidRDefault="00461A58">
      <w:r>
        <w:t xml:space="preserve">I am told that only around 20 landowners (out of 150) have indicated a formal expression-of-interest in participating in water uptake.  I recall being informed by the </w:t>
      </w:r>
      <w:r w:rsidR="007E475F">
        <w:t>HBRC</w:t>
      </w:r>
      <w:r>
        <w:t xml:space="preserve"> that there needed to be at least 70% (or 105 landowners) uptake for the scheme to be financially sustainable.  It may be that given time, more farmers will sign up, but it is concerning that only 13% of the landowners in the affected catchment have signed the aforementioned expression of interest (which is in no way a binding contract) considering the highly targeted strategy employed by the HBRC over the past few months. </w:t>
      </w:r>
      <w:r w:rsidR="00766170">
        <w:t xml:space="preserve"> One explanation may be found in a conversation with a Fonterra contact, who told me that water priced at the </w:t>
      </w:r>
      <w:r w:rsidR="009455A2">
        <w:t xml:space="preserve">rate proposed by the </w:t>
      </w:r>
      <w:r w:rsidR="007E475F">
        <w:t>HBRC,</w:t>
      </w:r>
      <w:r w:rsidR="00766170">
        <w:t xml:space="preserve"> would make dairying marginal.  </w:t>
      </w:r>
    </w:p>
    <w:p w14:paraId="1E3A8A3E" w14:textId="77777777" w:rsidR="00461A58" w:rsidRDefault="00461A58"/>
    <w:p w14:paraId="504F1ADE" w14:textId="168938C2" w:rsidR="00F9176A" w:rsidRDefault="00461A58">
      <w:r w:rsidRPr="00CD79EB">
        <w:rPr>
          <w:b/>
        </w:rPr>
        <w:t xml:space="preserve">2. </w:t>
      </w:r>
      <w:r w:rsidR="00F9176A" w:rsidRPr="00CD79EB">
        <w:rPr>
          <w:b/>
        </w:rPr>
        <w:t>E</w:t>
      </w:r>
      <w:r w:rsidR="00F22635" w:rsidRPr="00CD79EB">
        <w:rPr>
          <w:b/>
        </w:rPr>
        <w:t>nvironmental sustainability.</w:t>
      </w:r>
      <w:r w:rsidR="00F22635">
        <w:t xml:space="preserve">  </w:t>
      </w:r>
      <w:r>
        <w:t>A</w:t>
      </w:r>
      <w:r w:rsidR="00F22635">
        <w:t xml:space="preserve">ny project undertaken in this day-and-age must be environmentally </w:t>
      </w:r>
      <w:r w:rsidR="00F9176A">
        <w:t>sustainable.  Clean green is the Nation’s</w:t>
      </w:r>
      <w:r w:rsidR="00F22635">
        <w:t xml:space="preserve"> global brand and managing our natural resources for future generations should not only be a statutory requirement but a</w:t>
      </w:r>
      <w:r w:rsidR="009F12BA">
        <w:t xml:space="preserve"> moral duty.</w:t>
      </w:r>
      <w:r w:rsidR="00F22635">
        <w:t xml:space="preserve">  </w:t>
      </w:r>
    </w:p>
    <w:p w14:paraId="05C694D6" w14:textId="77777777" w:rsidR="00F9176A" w:rsidRDefault="00F9176A"/>
    <w:p w14:paraId="4640E1CD" w14:textId="3FA8311B" w:rsidR="009F12BA" w:rsidRDefault="00F22635">
      <w:r>
        <w:t>Environmental experts have informed me that the proposed</w:t>
      </w:r>
      <w:r w:rsidR="009F12BA">
        <w:t xml:space="preserve"> increase in nitrate levels the </w:t>
      </w:r>
      <w:r w:rsidR="00461A58">
        <w:t>HBRC</w:t>
      </w:r>
      <w:r w:rsidR="009F12BA">
        <w:t xml:space="preserve"> </w:t>
      </w:r>
      <w:r w:rsidR="00766170">
        <w:t>is recommending</w:t>
      </w:r>
      <w:r w:rsidR="009F12BA">
        <w:t xml:space="preserve"> is significant to the point where it will adversely affect the </w:t>
      </w:r>
      <w:r w:rsidR="002A4C76">
        <w:t xml:space="preserve">Tukituki’s </w:t>
      </w:r>
      <w:r w:rsidR="00F9176A">
        <w:t>ecosystem</w:t>
      </w:r>
      <w:r w:rsidR="009F12BA">
        <w:t xml:space="preserve">.  Once nitrate levels increase to </w:t>
      </w:r>
      <w:r w:rsidR="00F9176A">
        <w:t>certain</w:t>
      </w:r>
      <w:r w:rsidR="00766170">
        <w:t xml:space="preserve"> levels, </w:t>
      </w:r>
      <w:r w:rsidR="002A4C76">
        <w:t>aquatic</w:t>
      </w:r>
      <w:r w:rsidR="00766170">
        <w:t xml:space="preserve"> life diminishes due to </w:t>
      </w:r>
      <w:r w:rsidR="009F12BA">
        <w:t xml:space="preserve">weed that is </w:t>
      </w:r>
      <w:r w:rsidR="00F9176A">
        <w:t>nearly</w:t>
      </w:r>
      <w:r w:rsidR="009F12BA">
        <w:t xml:space="preserve"> impossible to eradicate.  In fact</w:t>
      </w:r>
      <w:r w:rsidR="009452C0">
        <w:t>,</w:t>
      </w:r>
      <w:r w:rsidR="009F12BA">
        <w:t xml:space="preserve"> the same problem in Lake </w:t>
      </w:r>
      <w:proofErr w:type="spellStart"/>
      <w:r w:rsidR="009F12BA">
        <w:t>Taupo</w:t>
      </w:r>
      <w:proofErr w:type="spellEnd"/>
      <w:r w:rsidR="009F12BA">
        <w:t xml:space="preserve"> has resulted in a forced reduction in cattle stocking levels in an attempt to restore the health of the Lake.</w:t>
      </w:r>
    </w:p>
    <w:p w14:paraId="42235B27" w14:textId="77777777" w:rsidR="009F12BA" w:rsidRDefault="009F12BA"/>
    <w:p w14:paraId="616CAD4D" w14:textId="4F25341B" w:rsidR="00766170" w:rsidRDefault="009F12BA" w:rsidP="00766170">
      <w:r w:rsidRPr="00CD79EB">
        <w:rPr>
          <w:b/>
        </w:rPr>
        <w:t>3. Protection of the region’s strategic assets.</w:t>
      </w:r>
      <w:r>
        <w:t xml:space="preserve">  </w:t>
      </w:r>
      <w:r w:rsidR="009452C0">
        <w:t>Quite simply, the</w:t>
      </w:r>
      <w:r w:rsidR="00766170">
        <w:t xml:space="preserve"> dam should</w:t>
      </w:r>
      <w:r w:rsidR="009452C0">
        <w:t xml:space="preserve"> not</w:t>
      </w:r>
      <w:r w:rsidR="00766170">
        <w:t xml:space="preserve"> be held in the same</w:t>
      </w:r>
      <w:r>
        <w:t xml:space="preserve"> Regional Asset Holding Company that other strategic assets, like the </w:t>
      </w:r>
      <w:r w:rsidR="00766170">
        <w:t>Port of Napier</w:t>
      </w:r>
      <w:r w:rsidR="00EB4989">
        <w:t xml:space="preserve">, are also located. </w:t>
      </w:r>
    </w:p>
    <w:p w14:paraId="39ABB326" w14:textId="77777777" w:rsidR="00766170" w:rsidRDefault="00766170" w:rsidP="00766170"/>
    <w:p w14:paraId="5EDDC833" w14:textId="34E6BC32" w:rsidR="00EB4989" w:rsidRDefault="00766170">
      <w:r>
        <w:lastRenderedPageBreak/>
        <w:t>For a number of strategic, financial</w:t>
      </w:r>
      <w:r w:rsidR="007E475F">
        <w:t>, commercial</w:t>
      </w:r>
      <w:r>
        <w:t xml:space="preserve"> reasons, </w:t>
      </w:r>
      <w:r w:rsidR="00EB4989">
        <w:t>I would be a lot happier if the dam was in its own holding company at complete arms length from any of the region’s other strategic assets.</w:t>
      </w:r>
    </w:p>
    <w:p w14:paraId="7D562B4F" w14:textId="77777777" w:rsidR="00EB4989" w:rsidRDefault="00EB4989"/>
    <w:p w14:paraId="6DC86D48" w14:textId="54958FA4" w:rsidR="00BE77F6" w:rsidRDefault="00EB4989">
      <w:r w:rsidRPr="00CD79EB">
        <w:rPr>
          <w:b/>
        </w:rPr>
        <w:t>4. Economic development.</w:t>
      </w:r>
      <w:r>
        <w:t xml:space="preserve">  I have made </w:t>
      </w:r>
      <w:r w:rsidR="007E475F">
        <w:t>it clear</w:t>
      </w:r>
      <w:r>
        <w:t xml:space="preserve"> that I see economic deve</w:t>
      </w:r>
      <w:r w:rsidR="007E475F">
        <w:t>lopment as the greatest challenge</w:t>
      </w:r>
      <w:r>
        <w:t xml:space="preserve"> facing the Bay </w:t>
      </w:r>
      <w:r w:rsidR="007E475F">
        <w:t>over the next 10 to 20 years</w:t>
      </w:r>
      <w:r>
        <w:t xml:space="preserve">. </w:t>
      </w:r>
    </w:p>
    <w:p w14:paraId="3D155F76" w14:textId="77777777" w:rsidR="00BE77F6" w:rsidRDefault="00BE77F6"/>
    <w:p w14:paraId="77FC18E4" w14:textId="5D395070" w:rsidR="00BE77F6" w:rsidRDefault="00B32CEC">
      <w:r>
        <w:t xml:space="preserve">If </w:t>
      </w:r>
      <w:r w:rsidR="00EB4989">
        <w:t xml:space="preserve">the </w:t>
      </w:r>
      <w:r>
        <w:t xml:space="preserve">forecast </w:t>
      </w:r>
      <w:r w:rsidR="00EB4989">
        <w:t>increase in produce and productivity</w:t>
      </w:r>
      <w:r>
        <w:t xml:space="preserve"> resulting from the dam’s presence</w:t>
      </w:r>
      <w:r w:rsidR="00EB4989">
        <w:t xml:space="preserve"> is going to result in </w:t>
      </w:r>
      <w:r>
        <w:t xml:space="preserve">the construction of </w:t>
      </w:r>
      <w:r w:rsidR="00EB4989">
        <w:t xml:space="preserve">down-stream manufacturing plants that </w:t>
      </w:r>
      <w:r>
        <w:t xml:space="preserve">permanently </w:t>
      </w:r>
      <w:r w:rsidR="00766170">
        <w:t xml:space="preserve">and directly </w:t>
      </w:r>
      <w:r w:rsidR="00EB4989">
        <w:t>employ</w:t>
      </w:r>
      <w:r w:rsidR="00766170">
        <w:t xml:space="preserve"> a</w:t>
      </w:r>
      <w:r w:rsidR="00EB4989">
        <w:t xml:space="preserve"> </w:t>
      </w:r>
      <w:r w:rsidR="00766170">
        <w:t>significant</w:t>
      </w:r>
      <w:r w:rsidR="00EB4989">
        <w:t xml:space="preserve"> </w:t>
      </w:r>
      <w:r w:rsidR="00766170">
        <w:t xml:space="preserve">number of </w:t>
      </w:r>
      <w:r w:rsidR="00EB4989">
        <w:t>people earning a decent wage who</w:t>
      </w:r>
      <w:r>
        <w:t xml:space="preserve"> wouldn’t be otherwise in work; </w:t>
      </w:r>
      <w:r w:rsidR="00EB4989">
        <w:t xml:space="preserve">then great.  </w:t>
      </w:r>
      <w:r>
        <w:t xml:space="preserve">If EIT is going to have to expand their educational offerings in order to train Bay men and women who can then take advantage of the increased opportunities created, then fantastic.  </w:t>
      </w:r>
      <w:r w:rsidR="009452C0">
        <w:t>Two</w:t>
      </w:r>
      <w:r w:rsidR="00EB4989">
        <w:t xml:space="preserve"> thousand Bay workers </w:t>
      </w:r>
      <w:r w:rsidR="009455A2">
        <w:t xml:space="preserve">earning decent wages, </w:t>
      </w:r>
      <w:r w:rsidR="00EB4989">
        <w:t>paying taxes, participating in their regional and local economies and helping create sustainable wealth and economic growth</w:t>
      </w:r>
      <w:r w:rsidR="00BE77F6">
        <w:t xml:space="preserve"> is worthwhile</w:t>
      </w:r>
      <w:r w:rsidR="00EB4989">
        <w:t xml:space="preserve">.  </w:t>
      </w:r>
    </w:p>
    <w:p w14:paraId="1D53D9AB" w14:textId="77777777" w:rsidR="00BE77F6" w:rsidRDefault="00BE77F6"/>
    <w:p w14:paraId="34D22BE5" w14:textId="5CA6ACC9" w:rsidR="009F12BA" w:rsidRDefault="00BE77F6">
      <w:r>
        <w:t>If</w:t>
      </w:r>
      <w:r w:rsidR="00B32CEC">
        <w:t xml:space="preserve">, however, </w:t>
      </w:r>
      <w:r w:rsidR="009455A2">
        <w:t>the dam</w:t>
      </w:r>
      <w:r w:rsidR="007E475F">
        <w:t xml:space="preserve"> will substantively</w:t>
      </w:r>
      <w:r w:rsidR="00B32CEC">
        <w:t xml:space="preserve"> create minimum wage on-farm</w:t>
      </w:r>
      <w:r w:rsidR="009455A2">
        <w:t xml:space="preserve"> in-paddock</w:t>
      </w:r>
      <w:r w:rsidR="00B32CEC">
        <w:t xml:space="preserve"> jobs filled by imported Pilipino workers and Island </w:t>
      </w:r>
      <w:proofErr w:type="spellStart"/>
      <w:r w:rsidR="00B32CEC">
        <w:t>Labours</w:t>
      </w:r>
      <w:proofErr w:type="spellEnd"/>
      <w:r w:rsidR="00B32CEC">
        <w:t>, harvesting</w:t>
      </w:r>
      <w:r>
        <w:t xml:space="preserve"> produce that exi</w:t>
      </w:r>
      <w:r w:rsidR="00B32CEC">
        <w:t xml:space="preserve">ts the region to other cities, then I personally don’t think this is a good use of </w:t>
      </w:r>
      <w:r w:rsidR="009455A2">
        <w:t>scarce economic development dollars</w:t>
      </w:r>
      <w:r w:rsidR="00B32CEC">
        <w:t>.</w:t>
      </w:r>
    </w:p>
    <w:p w14:paraId="38A3D724" w14:textId="77777777" w:rsidR="009455A2" w:rsidRDefault="009455A2"/>
    <w:p w14:paraId="32109531" w14:textId="701A7DF6" w:rsidR="00BE77F6" w:rsidRDefault="009455A2">
      <w:r>
        <w:t xml:space="preserve">Those who know me </w:t>
      </w:r>
      <w:r w:rsidR="007E475F">
        <w:t xml:space="preserve">or have read anything I have written over the past few years will </w:t>
      </w:r>
      <w:r>
        <w:t>know that I am</w:t>
      </w:r>
      <w:r w:rsidR="00B32CEC">
        <w:t xml:space="preserve"> passionate about regional economic development</w:t>
      </w:r>
      <w:r>
        <w:t xml:space="preserve"> and creating intergenerational economic growth and wealth f</w:t>
      </w:r>
      <w:r w:rsidR="007E475F">
        <w:t>or the people of the Bay.  No</w:t>
      </w:r>
      <w:r w:rsidR="00B32CEC">
        <w:t xml:space="preserve"> one wants to see our cities </w:t>
      </w:r>
      <w:r>
        <w:t>prosper and thrive more than I do.</w:t>
      </w:r>
      <w:r w:rsidR="00B32CEC">
        <w:t xml:space="preserve">  </w:t>
      </w:r>
    </w:p>
    <w:p w14:paraId="41385796" w14:textId="77777777" w:rsidR="00BE77F6" w:rsidRDefault="00BE77F6"/>
    <w:p w14:paraId="2984E6B7" w14:textId="5B6F8F97" w:rsidR="00B32CEC" w:rsidRDefault="00B32CEC">
      <w:r>
        <w:t xml:space="preserve">Alleviate my concerns as outlined above, and I will be </w:t>
      </w:r>
      <w:r w:rsidR="009455A2">
        <w:t>an</w:t>
      </w:r>
      <w:r w:rsidR="005E41C3">
        <w:t xml:space="preserve"> advocate for the dam.  If, how</w:t>
      </w:r>
      <w:r w:rsidR="009455A2">
        <w:t>ever, they are not adequately addressed</w:t>
      </w:r>
      <w:r w:rsidR="005E41C3">
        <w:t xml:space="preserve"> then I will continue to express grave doubts about </w:t>
      </w:r>
      <w:r w:rsidR="009455A2">
        <w:t xml:space="preserve">the viability of </w:t>
      </w:r>
      <w:r w:rsidR="005E41C3">
        <w:t xml:space="preserve">this project.  </w:t>
      </w:r>
    </w:p>
    <w:p w14:paraId="6A93D06C" w14:textId="77777777" w:rsidR="009F12BA" w:rsidRDefault="009F12BA">
      <w:bookmarkStart w:id="0" w:name="_GoBack"/>
    </w:p>
    <w:bookmarkEnd w:id="0"/>
    <w:sectPr w:rsidR="009F12BA" w:rsidSect="00C239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8E"/>
    <w:rsid w:val="000C7941"/>
    <w:rsid w:val="001713CE"/>
    <w:rsid w:val="002A4C76"/>
    <w:rsid w:val="003731BF"/>
    <w:rsid w:val="00461A58"/>
    <w:rsid w:val="005E41C3"/>
    <w:rsid w:val="006A4783"/>
    <w:rsid w:val="00766170"/>
    <w:rsid w:val="007E475F"/>
    <w:rsid w:val="009452C0"/>
    <w:rsid w:val="009455A2"/>
    <w:rsid w:val="009F12BA"/>
    <w:rsid w:val="00B32CEC"/>
    <w:rsid w:val="00BE77F6"/>
    <w:rsid w:val="00C239D2"/>
    <w:rsid w:val="00C6538E"/>
    <w:rsid w:val="00CD79EB"/>
    <w:rsid w:val="00EB4989"/>
    <w:rsid w:val="00F22635"/>
    <w:rsid w:val="00F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74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659</Words>
  <Characters>3759</Characters>
  <Application>Microsoft Macintosh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Nash</dc:creator>
  <cp:keywords/>
  <dc:description/>
  <cp:lastModifiedBy>tom belford</cp:lastModifiedBy>
  <cp:revision>5</cp:revision>
  <dcterms:created xsi:type="dcterms:W3CDTF">2013-06-23T12:27:00Z</dcterms:created>
  <dcterms:modified xsi:type="dcterms:W3CDTF">2013-07-04T05:00:00Z</dcterms:modified>
</cp:coreProperties>
</file>